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8C1C" w14:textId="77777777" w:rsidR="0009269C" w:rsidRPr="00E52F6F" w:rsidRDefault="0009269C" w:rsidP="001B29EC">
      <w:pPr>
        <w:rPr>
          <w:rFonts w:ascii="Gill Sans MT" w:hAnsi="Gill Sans MT"/>
          <w:sz w:val="18"/>
          <w:szCs w:val="18"/>
        </w:rPr>
      </w:pPr>
    </w:p>
    <w:p w14:paraId="36BDC745" w14:textId="77777777" w:rsidR="007521D7" w:rsidRPr="00E52F6F" w:rsidRDefault="007521D7" w:rsidP="001B29EC">
      <w:pPr>
        <w:rPr>
          <w:rFonts w:ascii="Gill Sans MT" w:hAnsi="Gill Sans MT"/>
          <w:sz w:val="18"/>
          <w:szCs w:val="18"/>
        </w:rPr>
      </w:pPr>
    </w:p>
    <w:p w14:paraId="411600B2" w14:textId="77777777" w:rsidR="0014110B" w:rsidRPr="0014110B" w:rsidRDefault="0014110B" w:rsidP="0014110B">
      <w:pPr>
        <w:autoSpaceDE w:val="0"/>
        <w:autoSpaceDN w:val="0"/>
        <w:adjustRightInd w:val="0"/>
        <w:spacing w:after="160" w:line="276" w:lineRule="auto"/>
        <w:rPr>
          <w:rFonts w:ascii="Gill Sans MT" w:hAnsi="Gill Sans MT" w:cs="Cambria"/>
        </w:rPr>
      </w:pPr>
      <w:r w:rsidRPr="0014110B">
        <w:rPr>
          <w:rFonts w:ascii="Gill Sans MT" w:hAnsi="Gill Sans MT" w:cs="Cambria"/>
          <w:b/>
        </w:rPr>
        <w:t>Company:</w:t>
      </w:r>
      <w:r w:rsidRPr="0014110B">
        <w:rPr>
          <w:rFonts w:ascii="Gill Sans MT" w:hAnsi="Gill Sans MT" w:cs="Cambria"/>
        </w:rPr>
        <w:t xml:space="preserve"> </w:t>
      </w:r>
      <w:r w:rsidRPr="0014110B">
        <w:rPr>
          <w:rFonts w:ascii="Gill Sans MT" w:hAnsi="Gill Sans MT" w:cs="Cambria"/>
        </w:rPr>
        <w:tab/>
      </w:r>
      <w:r w:rsidRPr="0014110B">
        <w:rPr>
          <w:rFonts w:ascii="Gill Sans MT" w:hAnsi="Gill Sans MT" w:cs="Cambria"/>
        </w:rPr>
        <w:tab/>
        <w:t>Texas Ballet Theater</w:t>
      </w:r>
    </w:p>
    <w:p w14:paraId="042580F6" w14:textId="01A26EA4" w:rsidR="0014110B" w:rsidRPr="0014110B" w:rsidRDefault="0014110B" w:rsidP="0014110B">
      <w:pPr>
        <w:autoSpaceDE w:val="0"/>
        <w:autoSpaceDN w:val="0"/>
        <w:adjustRightInd w:val="0"/>
        <w:spacing w:after="160" w:line="276" w:lineRule="auto"/>
        <w:rPr>
          <w:rFonts w:ascii="Gill Sans MT" w:hAnsi="Gill Sans MT" w:cs="Cambria-Bold"/>
          <w:b/>
          <w:bCs/>
        </w:rPr>
      </w:pPr>
      <w:r w:rsidRPr="0014110B">
        <w:rPr>
          <w:rFonts w:ascii="Gill Sans MT" w:hAnsi="Gill Sans MT" w:cs="Cambria"/>
          <w:b/>
        </w:rPr>
        <w:t>Position Title:</w:t>
      </w:r>
      <w:r w:rsidRPr="0014110B">
        <w:rPr>
          <w:rFonts w:ascii="Gill Sans MT" w:hAnsi="Gill Sans MT" w:cs="Cambria"/>
          <w:b/>
        </w:rPr>
        <w:tab/>
      </w:r>
      <w:r w:rsidRPr="00E52F6F">
        <w:rPr>
          <w:rFonts w:ascii="Gill Sans MT" w:hAnsi="Gill Sans MT" w:cs="Cambria"/>
          <w:bCs/>
        </w:rPr>
        <w:t>Assistant Ticketing Manager</w:t>
      </w:r>
      <w:r w:rsidR="0020069E">
        <w:rPr>
          <w:rFonts w:ascii="Gill Sans MT" w:hAnsi="Gill Sans MT" w:cs="Cambria"/>
          <w:bCs/>
        </w:rPr>
        <w:t>, Full Time</w:t>
      </w:r>
      <w:r w:rsidR="0076262F">
        <w:rPr>
          <w:rFonts w:ascii="Gill Sans MT" w:hAnsi="Gill Sans MT" w:cs="Cambria"/>
          <w:bCs/>
        </w:rPr>
        <w:t xml:space="preserve">, </w:t>
      </w:r>
      <w:r w:rsidR="00402598">
        <w:rPr>
          <w:rFonts w:ascii="Gill Sans MT" w:hAnsi="Gill Sans MT" w:cs="Cambria"/>
          <w:bCs/>
        </w:rPr>
        <w:t>Non-Exempt</w:t>
      </w:r>
      <w:r w:rsidR="0020069E">
        <w:rPr>
          <w:rFonts w:ascii="Gill Sans MT" w:hAnsi="Gill Sans MT" w:cs="Cambria"/>
          <w:bCs/>
        </w:rPr>
        <w:t xml:space="preserve"> </w:t>
      </w:r>
      <w:r w:rsidRPr="00E52F6F">
        <w:rPr>
          <w:rFonts w:ascii="Gill Sans MT" w:hAnsi="Gill Sans MT" w:cs="Cambria"/>
          <w:b/>
        </w:rPr>
        <w:t xml:space="preserve"> </w:t>
      </w:r>
      <w:r w:rsidRPr="0014110B">
        <w:rPr>
          <w:rFonts w:ascii="Gill Sans MT" w:hAnsi="Gill Sans MT" w:cs="Cambria"/>
          <w:b/>
        </w:rPr>
        <w:t xml:space="preserve"> </w:t>
      </w:r>
    </w:p>
    <w:p w14:paraId="2DD11E1B" w14:textId="0FC71A10" w:rsidR="0014110B" w:rsidRPr="0014110B" w:rsidRDefault="0014110B" w:rsidP="0014110B">
      <w:pPr>
        <w:autoSpaceDE w:val="0"/>
        <w:autoSpaceDN w:val="0"/>
        <w:adjustRightInd w:val="0"/>
        <w:spacing w:after="160" w:line="276" w:lineRule="auto"/>
        <w:rPr>
          <w:rFonts w:ascii="Gill Sans MT" w:hAnsi="Gill Sans MT" w:cs="Cambria"/>
        </w:rPr>
      </w:pPr>
      <w:r w:rsidRPr="0014110B">
        <w:rPr>
          <w:rFonts w:ascii="Gill Sans MT" w:hAnsi="Gill Sans MT" w:cs="Cambria"/>
          <w:b/>
        </w:rPr>
        <w:t>Supervisor:</w:t>
      </w:r>
      <w:r w:rsidRPr="0014110B">
        <w:rPr>
          <w:rFonts w:ascii="Gill Sans MT" w:hAnsi="Gill Sans MT" w:cs="Cambria"/>
        </w:rPr>
        <w:t xml:space="preserve"> </w:t>
      </w:r>
      <w:r w:rsidRPr="0014110B">
        <w:rPr>
          <w:rFonts w:ascii="Gill Sans MT" w:hAnsi="Gill Sans MT" w:cs="Cambria"/>
        </w:rPr>
        <w:tab/>
      </w:r>
      <w:r w:rsidRPr="0014110B">
        <w:rPr>
          <w:rFonts w:ascii="Gill Sans MT" w:hAnsi="Gill Sans MT" w:cs="Cambria"/>
        </w:rPr>
        <w:tab/>
      </w:r>
      <w:r w:rsidRPr="00E52F6F">
        <w:rPr>
          <w:rFonts w:ascii="Gill Sans MT" w:hAnsi="Gill Sans MT" w:cs="Cambria"/>
        </w:rPr>
        <w:t xml:space="preserve">Manager of Ticketing and Patron Services </w:t>
      </w:r>
      <w:r w:rsidRPr="0014110B">
        <w:rPr>
          <w:rFonts w:ascii="Gill Sans MT" w:hAnsi="Gill Sans MT" w:cs="Cambria"/>
        </w:rPr>
        <w:t xml:space="preserve"> </w:t>
      </w:r>
    </w:p>
    <w:p w14:paraId="4A7CC940" w14:textId="4F7B3D94" w:rsidR="0014110B" w:rsidRPr="0014110B" w:rsidRDefault="0014110B" w:rsidP="00E52F6F">
      <w:pPr>
        <w:autoSpaceDE w:val="0"/>
        <w:autoSpaceDN w:val="0"/>
        <w:adjustRightInd w:val="0"/>
        <w:spacing w:after="160" w:line="276" w:lineRule="auto"/>
        <w:ind w:left="2160" w:hanging="2160"/>
        <w:jc w:val="both"/>
        <w:rPr>
          <w:rFonts w:ascii="Gill Sans MT" w:hAnsi="Gill Sans MT" w:cs="Cambria"/>
        </w:rPr>
      </w:pPr>
      <w:r w:rsidRPr="0014110B">
        <w:rPr>
          <w:rFonts w:ascii="Gill Sans MT" w:hAnsi="Gill Sans MT" w:cs="Cambria"/>
          <w:b/>
        </w:rPr>
        <w:t>Location:</w:t>
      </w:r>
      <w:r w:rsidRPr="0014110B">
        <w:rPr>
          <w:rFonts w:ascii="Gill Sans MT" w:hAnsi="Gill Sans MT" w:cs="Cambria"/>
        </w:rPr>
        <w:t xml:space="preserve"> </w:t>
      </w:r>
      <w:r w:rsidRPr="0014110B">
        <w:rPr>
          <w:rFonts w:ascii="Gill Sans MT" w:hAnsi="Gill Sans MT" w:cs="Cambria"/>
        </w:rPr>
        <w:tab/>
      </w:r>
      <w:r w:rsidR="00E52F6F" w:rsidRPr="00E52F6F">
        <w:rPr>
          <w:rFonts w:ascii="Gill Sans MT" w:hAnsi="Gill Sans MT" w:cs="Cambria"/>
        </w:rPr>
        <w:t>DFW;</w:t>
      </w:r>
      <w:r w:rsidRPr="0014110B">
        <w:rPr>
          <w:rFonts w:ascii="Gill Sans MT" w:hAnsi="Gill Sans MT" w:cs="Cambria"/>
        </w:rPr>
        <w:t xml:space="preserve"> Hybrid</w:t>
      </w:r>
      <w:r w:rsidR="00402598">
        <w:rPr>
          <w:rFonts w:ascii="Gill Sans MT" w:hAnsi="Gill Sans MT" w:cs="Cambria"/>
        </w:rPr>
        <w:t>/</w:t>
      </w:r>
      <w:r w:rsidR="00E52F6F" w:rsidRPr="00E52F6F">
        <w:rPr>
          <w:rFonts w:ascii="Gill Sans MT" w:hAnsi="Gill Sans MT" w:cs="Cambria"/>
        </w:rPr>
        <w:t xml:space="preserve"> </w:t>
      </w:r>
      <w:r w:rsidRPr="0014110B">
        <w:rPr>
          <w:rFonts w:ascii="Gill Sans MT" w:hAnsi="Gill Sans MT" w:cs="Cambria"/>
        </w:rPr>
        <w:t xml:space="preserve">In person </w:t>
      </w:r>
      <w:r w:rsidRPr="00E52F6F">
        <w:rPr>
          <w:rFonts w:ascii="Gill Sans MT" w:hAnsi="Gill Sans MT" w:cs="Cambria"/>
        </w:rPr>
        <w:t xml:space="preserve">on Tues, Weds, Thursdays </w:t>
      </w:r>
      <w:r w:rsidRPr="0014110B">
        <w:rPr>
          <w:rFonts w:ascii="Gill Sans MT" w:hAnsi="Gill Sans MT" w:cs="Cambria"/>
        </w:rPr>
        <w:t xml:space="preserve">at offices located in Fort Worth, TX  </w:t>
      </w:r>
    </w:p>
    <w:p w14:paraId="0259330E" w14:textId="77777777" w:rsidR="007521D7" w:rsidRPr="00E52F6F" w:rsidRDefault="007521D7" w:rsidP="001B29EC">
      <w:pPr>
        <w:rPr>
          <w:rFonts w:ascii="Gill Sans MT" w:hAnsi="Gill Sans MT"/>
          <w:sz w:val="18"/>
          <w:szCs w:val="18"/>
        </w:rPr>
      </w:pPr>
    </w:p>
    <w:p w14:paraId="330849F9" w14:textId="77777777" w:rsidR="007521D7" w:rsidRPr="00E52F6F" w:rsidRDefault="007521D7" w:rsidP="001B29EC">
      <w:pPr>
        <w:rPr>
          <w:rFonts w:ascii="Gill Sans MT" w:hAnsi="Gill Sans MT"/>
          <w:sz w:val="18"/>
          <w:szCs w:val="18"/>
        </w:rPr>
      </w:pPr>
    </w:p>
    <w:p w14:paraId="600A9D8A" w14:textId="77777777" w:rsidR="007521D7" w:rsidRPr="00E52F6F" w:rsidRDefault="007521D7" w:rsidP="001B29EC">
      <w:pPr>
        <w:rPr>
          <w:rFonts w:ascii="Gill Sans MT" w:hAnsi="Gill Sans MT"/>
          <w:sz w:val="18"/>
          <w:szCs w:val="18"/>
        </w:rPr>
      </w:pPr>
    </w:p>
    <w:p w14:paraId="031916D2" w14:textId="77777777" w:rsidR="0014110B" w:rsidRPr="00E52F6F" w:rsidRDefault="0014110B" w:rsidP="007521D7">
      <w:pPr>
        <w:rPr>
          <w:rFonts w:ascii="Gill Sans MT" w:hAnsi="Gill Sans MT" w:cs="Arial"/>
          <w:b/>
          <w:bCs/>
          <w:color w:val="222222"/>
          <w:spacing w:val="2"/>
          <w:shd w:val="clear" w:color="auto" w:fill="FCFCFC"/>
        </w:rPr>
      </w:pPr>
    </w:p>
    <w:p w14:paraId="1C6E3801" w14:textId="77777777" w:rsidR="00E52F6F" w:rsidRDefault="00E52F6F" w:rsidP="00E52F6F">
      <w:pPr>
        <w:autoSpaceDE w:val="0"/>
        <w:autoSpaceDN w:val="0"/>
        <w:adjustRightInd w:val="0"/>
        <w:spacing w:after="160" w:line="276" w:lineRule="auto"/>
        <w:rPr>
          <w:rFonts w:ascii="Gill Sans MT" w:hAnsi="Gill Sans MT" w:cs="Cambria"/>
          <w:b/>
        </w:rPr>
      </w:pPr>
      <w:r>
        <w:rPr>
          <w:rFonts w:ascii="Gill Sans MT" w:hAnsi="Gill Sans MT" w:cs="Cambria"/>
          <w:b/>
        </w:rPr>
        <w:t xml:space="preserve">Organization Overview </w:t>
      </w:r>
    </w:p>
    <w:p w14:paraId="15503548" w14:textId="0DAF62CE" w:rsidR="0014110B" w:rsidRPr="0014110B" w:rsidRDefault="0014110B" w:rsidP="00E52F6F">
      <w:pPr>
        <w:autoSpaceDE w:val="0"/>
        <w:autoSpaceDN w:val="0"/>
        <w:adjustRightInd w:val="0"/>
        <w:spacing w:after="160" w:line="276" w:lineRule="auto"/>
        <w:rPr>
          <w:rFonts w:ascii="Gill Sans MT" w:hAnsi="Gill Sans MT" w:cs="Arial"/>
          <w:spacing w:val="2"/>
          <w:shd w:val="clear" w:color="auto" w:fill="FCFCFC"/>
        </w:rPr>
      </w:pPr>
      <w:r w:rsidRPr="0014110B">
        <w:rPr>
          <w:rFonts w:ascii="Gill Sans MT" w:hAnsi="Gill Sans MT" w:cs="Arial"/>
          <w:spacing w:val="2"/>
          <w:shd w:val="clear" w:color="auto" w:fill="FCFCFC"/>
        </w:rPr>
        <w:t xml:space="preserve">Texas Ballet Theater (TBT) creates, presents, and tours world-class ballet, from classical to cutting-edge and promotes its appreciation, accessibility, and technical mastery among students, pre-professionals and audiences of all ages. We are proud to be the only arts organization to serve as a resident company for world-class performance venues in Dallas and Fort Worth – the AT&amp;T Performing Arts Center and Nancy Lee and Perry R. Bass Performance Hall. Our internationally recognized Company is built on a rich 62-year history and boasts a repertoire that is creative, artistically expressive, and collaborative. </w:t>
      </w:r>
    </w:p>
    <w:p w14:paraId="4118D137" w14:textId="77777777" w:rsidR="0014110B" w:rsidRPr="0014110B" w:rsidRDefault="0014110B" w:rsidP="0014110B">
      <w:pPr>
        <w:autoSpaceDE w:val="0"/>
        <w:autoSpaceDN w:val="0"/>
        <w:adjustRightInd w:val="0"/>
        <w:spacing w:after="160" w:line="259" w:lineRule="auto"/>
        <w:rPr>
          <w:rFonts w:ascii="Gill Sans MT" w:hAnsi="Gill Sans MT" w:cs="Arial"/>
        </w:rPr>
      </w:pPr>
      <w:r w:rsidRPr="0014110B">
        <w:rPr>
          <w:rFonts w:ascii="Gill Sans MT" w:hAnsi="Gill Sans MT" w:cs="Arial"/>
        </w:rPr>
        <w:t>Texas Ballet Theater is an equal opportunity employer. We celebrate diversity and are committed to creating an inclusive environment for all employees. TBT is committed to equality and social justice. We commit to a safe space for LGBTQIA+ Communities.</w:t>
      </w:r>
    </w:p>
    <w:p w14:paraId="6543447D" w14:textId="77777777" w:rsidR="0014110B" w:rsidRPr="00E52F6F" w:rsidRDefault="0014110B" w:rsidP="007521D7">
      <w:pPr>
        <w:rPr>
          <w:rFonts w:ascii="Gill Sans MT" w:hAnsi="Gill Sans MT" w:cs="Arial"/>
          <w:b/>
          <w:bCs/>
          <w:color w:val="222222"/>
          <w:spacing w:val="2"/>
          <w:shd w:val="clear" w:color="auto" w:fill="FCFCFC"/>
        </w:rPr>
      </w:pPr>
    </w:p>
    <w:p w14:paraId="3E343E57" w14:textId="77777777" w:rsidR="007521D7" w:rsidRPr="00E52F6F" w:rsidRDefault="007521D7" w:rsidP="007521D7">
      <w:pPr>
        <w:rPr>
          <w:rFonts w:ascii="Gill Sans MT" w:hAnsi="Gill Sans MT" w:cs="Arial"/>
          <w:color w:val="222222"/>
          <w:spacing w:val="2"/>
          <w:shd w:val="clear" w:color="auto" w:fill="FCFCFC"/>
        </w:rPr>
      </w:pPr>
    </w:p>
    <w:p w14:paraId="75485B5B" w14:textId="77777777" w:rsidR="007521D7" w:rsidRPr="00E52F6F" w:rsidRDefault="007521D7" w:rsidP="007521D7">
      <w:pPr>
        <w:rPr>
          <w:rFonts w:ascii="Gill Sans MT" w:hAnsi="Gill Sans MT" w:cs="Arial"/>
          <w:b/>
          <w:bCs/>
          <w:color w:val="222222"/>
          <w:spacing w:val="2"/>
          <w:shd w:val="clear" w:color="auto" w:fill="FCFCFC"/>
        </w:rPr>
      </w:pPr>
      <w:r w:rsidRPr="00E52F6F">
        <w:rPr>
          <w:rFonts w:ascii="Gill Sans MT" w:hAnsi="Gill Sans MT" w:cs="Arial"/>
          <w:b/>
          <w:bCs/>
          <w:color w:val="222222"/>
          <w:spacing w:val="2"/>
          <w:shd w:val="clear" w:color="auto" w:fill="FCFCFC"/>
        </w:rPr>
        <w:t>What we have to offer you</w:t>
      </w:r>
    </w:p>
    <w:p w14:paraId="73E5A465" w14:textId="77777777" w:rsidR="00EE0C10" w:rsidRPr="00E52F6F" w:rsidRDefault="00EE0C10" w:rsidP="007521D7">
      <w:pPr>
        <w:rPr>
          <w:rFonts w:ascii="Gill Sans MT" w:hAnsi="Gill Sans MT" w:cs="Arial"/>
          <w:b/>
          <w:bCs/>
          <w:color w:val="222222"/>
          <w:spacing w:val="2"/>
          <w:shd w:val="clear" w:color="auto" w:fill="FCFCFC"/>
        </w:rPr>
      </w:pPr>
    </w:p>
    <w:p w14:paraId="4BE0BE16" w14:textId="77777777" w:rsidR="007521D7" w:rsidRPr="00E52F6F" w:rsidRDefault="007521D7" w:rsidP="007521D7">
      <w:pPr>
        <w:pStyle w:val="ListParagraph"/>
        <w:numPr>
          <w:ilvl w:val="0"/>
          <w:numId w:val="10"/>
        </w:numPr>
        <w:rPr>
          <w:rFonts w:ascii="Gill Sans MT" w:hAnsi="Gill Sans MT" w:cs="Arial"/>
          <w:b/>
          <w:bCs/>
          <w:color w:val="222222"/>
          <w:spacing w:val="2"/>
          <w:shd w:val="clear" w:color="auto" w:fill="FCFCFC"/>
        </w:rPr>
      </w:pPr>
      <w:r w:rsidRPr="00E52F6F">
        <w:rPr>
          <w:rFonts w:ascii="Gill Sans MT" w:hAnsi="Gill Sans MT" w:cs="Arial"/>
          <w:color w:val="222222"/>
          <w:spacing w:val="2"/>
          <w:shd w:val="clear" w:color="auto" w:fill="FCFCFC"/>
        </w:rPr>
        <w:t>Benefit package which includes health insurance, tim</w:t>
      </w:r>
      <w:r w:rsidR="00C01D94" w:rsidRPr="00E52F6F">
        <w:rPr>
          <w:rFonts w:ascii="Gill Sans MT" w:hAnsi="Gill Sans MT" w:cs="Arial"/>
          <w:color w:val="222222"/>
          <w:spacing w:val="2"/>
          <w:shd w:val="clear" w:color="auto" w:fill="FCFCFC"/>
        </w:rPr>
        <w:t>e off benefits and matching 403b</w:t>
      </w:r>
      <w:r w:rsidRPr="00E52F6F">
        <w:rPr>
          <w:rFonts w:ascii="Gill Sans MT" w:hAnsi="Gill Sans MT" w:cs="Arial"/>
          <w:color w:val="222222"/>
          <w:spacing w:val="2"/>
          <w:shd w:val="clear" w:color="auto" w:fill="FCFCFC"/>
        </w:rPr>
        <w:t xml:space="preserve"> (within allowable limits). </w:t>
      </w:r>
    </w:p>
    <w:p w14:paraId="07E93487" w14:textId="77777777" w:rsidR="007521D7" w:rsidRPr="00E52F6F" w:rsidRDefault="007521D7" w:rsidP="007521D7">
      <w:pPr>
        <w:pStyle w:val="ListParagraph"/>
        <w:numPr>
          <w:ilvl w:val="0"/>
          <w:numId w:val="10"/>
        </w:numPr>
        <w:rPr>
          <w:rFonts w:ascii="Gill Sans MT" w:hAnsi="Gill Sans MT" w:cs="Arial"/>
          <w:b/>
          <w:bCs/>
          <w:color w:val="222222"/>
          <w:spacing w:val="2"/>
          <w:shd w:val="clear" w:color="auto" w:fill="FCFCFC"/>
        </w:rPr>
      </w:pPr>
      <w:r w:rsidRPr="00E52F6F">
        <w:rPr>
          <w:rFonts w:ascii="Gill Sans MT" w:hAnsi="Gill Sans MT" w:cs="Arial"/>
          <w:color w:val="222222"/>
          <w:spacing w:val="2"/>
          <w:shd w:val="clear" w:color="auto" w:fill="FCFCFC"/>
        </w:rPr>
        <w:t xml:space="preserve">A respected and successful company.  </w:t>
      </w:r>
    </w:p>
    <w:p w14:paraId="1890CD0D" w14:textId="77777777" w:rsidR="007521D7" w:rsidRPr="00E52F6F" w:rsidRDefault="007521D7" w:rsidP="007521D7">
      <w:pPr>
        <w:pStyle w:val="ListParagraph"/>
        <w:numPr>
          <w:ilvl w:val="0"/>
          <w:numId w:val="10"/>
        </w:numPr>
        <w:rPr>
          <w:rFonts w:ascii="Gill Sans MT" w:hAnsi="Gill Sans MT" w:cs="Arial"/>
          <w:color w:val="222222"/>
          <w:spacing w:val="2"/>
          <w:shd w:val="clear" w:color="auto" w:fill="FCFCFC"/>
        </w:rPr>
      </w:pPr>
      <w:r w:rsidRPr="00E52F6F">
        <w:rPr>
          <w:rFonts w:ascii="Gill Sans MT" w:hAnsi="Gill Sans MT" w:cs="Arial"/>
          <w:color w:val="222222"/>
          <w:spacing w:val="2"/>
          <w:shd w:val="clear" w:color="auto" w:fill="FCFCFC"/>
        </w:rPr>
        <w:t>Being a part of the arts while investin</w:t>
      </w:r>
      <w:r w:rsidR="00C01D94" w:rsidRPr="00E52F6F">
        <w:rPr>
          <w:rFonts w:ascii="Gill Sans MT" w:hAnsi="Gill Sans MT" w:cs="Arial"/>
          <w:color w:val="222222"/>
          <w:spacing w:val="2"/>
          <w:shd w:val="clear" w:color="auto" w:fill="FCFCFC"/>
        </w:rPr>
        <w:t>g in the Fort Worth and Dallas c</w:t>
      </w:r>
      <w:r w:rsidRPr="00E52F6F">
        <w:rPr>
          <w:rFonts w:ascii="Gill Sans MT" w:hAnsi="Gill Sans MT" w:cs="Arial"/>
          <w:color w:val="222222"/>
          <w:spacing w:val="2"/>
          <w:shd w:val="clear" w:color="auto" w:fill="FCFCFC"/>
        </w:rPr>
        <w:t xml:space="preserve">ommunities.  </w:t>
      </w:r>
    </w:p>
    <w:p w14:paraId="0617336F" w14:textId="77777777" w:rsidR="007521D7" w:rsidRPr="00E52F6F" w:rsidRDefault="007521D7" w:rsidP="007521D7">
      <w:pPr>
        <w:pStyle w:val="ListParagraph"/>
        <w:numPr>
          <w:ilvl w:val="0"/>
          <w:numId w:val="10"/>
        </w:numPr>
        <w:rPr>
          <w:rFonts w:ascii="Gill Sans MT" w:hAnsi="Gill Sans MT" w:cs="Arial"/>
          <w:color w:val="222222"/>
          <w:spacing w:val="2"/>
          <w:shd w:val="clear" w:color="auto" w:fill="FCFCFC"/>
        </w:rPr>
      </w:pPr>
      <w:r w:rsidRPr="00E52F6F">
        <w:rPr>
          <w:rFonts w:ascii="Gill Sans MT" w:hAnsi="Gill Sans MT" w:cs="Arial"/>
          <w:color w:val="222222"/>
          <w:spacing w:val="2"/>
          <w:shd w:val="clear" w:color="auto" w:fill="FCFCFC"/>
        </w:rPr>
        <w:t>A leadership team dedicated to students and dancers, to achieving the mission</w:t>
      </w:r>
    </w:p>
    <w:p w14:paraId="431CD648" w14:textId="1319BA8D" w:rsidR="004865BF" w:rsidRPr="00E52F6F" w:rsidRDefault="00EE0C10" w:rsidP="004865BF">
      <w:pPr>
        <w:pStyle w:val="ListParagraph"/>
        <w:numPr>
          <w:ilvl w:val="0"/>
          <w:numId w:val="11"/>
        </w:numPr>
        <w:rPr>
          <w:rFonts w:ascii="Gill Sans MT" w:hAnsi="Gill Sans MT" w:cs="Arial"/>
          <w:b/>
          <w:bCs/>
          <w:color w:val="222222"/>
          <w:spacing w:val="2"/>
          <w:shd w:val="clear" w:color="auto" w:fill="FCFCFC"/>
        </w:rPr>
      </w:pPr>
      <w:r w:rsidRPr="00E52F6F">
        <w:rPr>
          <w:rFonts w:ascii="Gill Sans MT" w:hAnsi="Gill Sans MT" w:cs="Arial"/>
          <w:color w:val="222222"/>
          <w:spacing w:val="2"/>
          <w:shd w:val="clear" w:color="auto" w:fill="FCFCFC"/>
        </w:rPr>
        <w:t>Full time, 40 hours per week Monday-Friday schedule</w:t>
      </w:r>
      <w:r w:rsidR="00E52F6F" w:rsidRPr="00E52F6F">
        <w:rPr>
          <w:rFonts w:ascii="Gill Sans MT" w:hAnsi="Gill Sans MT" w:cs="Arial"/>
          <w:color w:val="222222"/>
          <w:spacing w:val="2"/>
          <w:shd w:val="clear" w:color="auto" w:fill="FCFCFC"/>
        </w:rPr>
        <w:t xml:space="preserve"> except during performance and event weeks which require evenings and w</w:t>
      </w:r>
      <w:r w:rsidRPr="00E52F6F">
        <w:rPr>
          <w:rFonts w:ascii="Gill Sans MT" w:hAnsi="Gill Sans MT" w:cs="Arial"/>
          <w:color w:val="222222"/>
          <w:spacing w:val="2"/>
          <w:shd w:val="clear" w:color="auto" w:fill="FCFCFC"/>
        </w:rPr>
        <w:t>eekends</w:t>
      </w:r>
      <w:r w:rsidR="00E52F6F" w:rsidRPr="00E52F6F">
        <w:rPr>
          <w:rFonts w:ascii="Gill Sans MT" w:hAnsi="Gill Sans MT" w:cs="Arial"/>
          <w:color w:val="222222"/>
          <w:spacing w:val="2"/>
          <w:shd w:val="clear" w:color="auto" w:fill="FCFCFC"/>
        </w:rPr>
        <w:t xml:space="preserve">. </w:t>
      </w:r>
      <w:r w:rsidR="004865BF" w:rsidRPr="00E52F6F">
        <w:rPr>
          <w:rFonts w:ascii="Gill Sans MT" w:hAnsi="Gill Sans MT" w:cs="Arial"/>
          <w:color w:val="222222"/>
          <w:spacing w:val="2"/>
          <w:shd w:val="clear" w:color="auto" w:fill="FCFCFC"/>
        </w:rPr>
        <w:t xml:space="preserve">. </w:t>
      </w:r>
    </w:p>
    <w:p w14:paraId="44556165" w14:textId="3D93D8B2" w:rsidR="004865BF" w:rsidRPr="00E52F6F" w:rsidRDefault="004865BF" w:rsidP="004865BF">
      <w:pPr>
        <w:pStyle w:val="ListParagraph"/>
        <w:numPr>
          <w:ilvl w:val="0"/>
          <w:numId w:val="11"/>
        </w:numPr>
        <w:rPr>
          <w:rFonts w:ascii="Gill Sans MT" w:hAnsi="Gill Sans MT" w:cs="Arial"/>
          <w:b/>
          <w:bCs/>
          <w:color w:val="222222"/>
          <w:spacing w:val="2"/>
          <w:shd w:val="clear" w:color="auto" w:fill="FCFCFC"/>
        </w:rPr>
      </w:pPr>
      <w:r w:rsidRPr="00E52F6F">
        <w:rPr>
          <w:rFonts w:ascii="Gill Sans MT" w:hAnsi="Gill Sans MT" w:cs="Arial"/>
          <w:color w:val="222222"/>
          <w:spacing w:val="2"/>
          <w:shd w:val="clear" w:color="auto" w:fill="FCFCFC"/>
        </w:rPr>
        <w:t>S</w:t>
      </w:r>
      <w:r w:rsidRPr="00E52F6F">
        <w:rPr>
          <w:rFonts w:ascii="Gill Sans MT" w:hAnsi="Gill Sans MT" w:cs="Arial"/>
        </w:rPr>
        <w:t>ome overtime may be required during</w:t>
      </w:r>
      <w:r w:rsidR="00240EE5">
        <w:rPr>
          <w:rFonts w:ascii="Gill Sans MT" w:hAnsi="Gill Sans MT" w:cs="Arial"/>
        </w:rPr>
        <w:t>,</w:t>
      </w:r>
      <w:r w:rsidRPr="00E52F6F">
        <w:rPr>
          <w:rFonts w:ascii="Gill Sans MT" w:hAnsi="Gill Sans MT" w:cs="Arial"/>
        </w:rPr>
        <w:t xml:space="preserve"> up to</w:t>
      </w:r>
      <w:r w:rsidR="00240EE5">
        <w:rPr>
          <w:rFonts w:ascii="Gill Sans MT" w:hAnsi="Gill Sans MT" w:cs="Arial"/>
        </w:rPr>
        <w:t xml:space="preserve">, </w:t>
      </w:r>
      <w:r w:rsidRPr="00E52F6F">
        <w:rPr>
          <w:rFonts w:ascii="Gill Sans MT" w:hAnsi="Gill Sans MT" w:cs="Arial"/>
        </w:rPr>
        <w:t xml:space="preserve">and including performance weeks.   </w:t>
      </w:r>
    </w:p>
    <w:p w14:paraId="1A864659" w14:textId="77777777" w:rsidR="00EE0C10" w:rsidRPr="00E52F6F" w:rsidRDefault="00EE0C10" w:rsidP="007521D7">
      <w:pPr>
        <w:rPr>
          <w:rFonts w:ascii="Gill Sans MT" w:hAnsi="Gill Sans MT" w:cs="Arial"/>
          <w:b/>
          <w:bCs/>
          <w:color w:val="222222"/>
          <w:spacing w:val="2"/>
          <w:shd w:val="clear" w:color="auto" w:fill="FCFCFC"/>
        </w:rPr>
      </w:pPr>
    </w:p>
    <w:p w14:paraId="2C4571F7" w14:textId="797DBACB" w:rsidR="007521D7" w:rsidRPr="00E52F6F" w:rsidRDefault="007521D7" w:rsidP="007521D7">
      <w:pPr>
        <w:rPr>
          <w:rFonts w:ascii="Gill Sans MT" w:hAnsi="Gill Sans MT" w:cs="Arial"/>
          <w:b/>
          <w:bCs/>
          <w:color w:val="222222"/>
          <w:spacing w:val="2"/>
          <w:shd w:val="clear" w:color="auto" w:fill="FCFCFC"/>
        </w:rPr>
      </w:pPr>
      <w:r w:rsidRPr="00E52F6F">
        <w:rPr>
          <w:rFonts w:ascii="Gill Sans MT" w:hAnsi="Gill Sans MT" w:cs="Arial"/>
          <w:b/>
          <w:bCs/>
          <w:color w:val="222222"/>
          <w:spacing w:val="2"/>
          <w:shd w:val="clear" w:color="auto" w:fill="FCFCFC"/>
        </w:rPr>
        <w:t>About your Manager</w:t>
      </w:r>
      <w:r w:rsidR="004865BF" w:rsidRPr="00E52F6F">
        <w:rPr>
          <w:rFonts w:ascii="Gill Sans MT" w:hAnsi="Gill Sans MT" w:cs="Arial"/>
          <w:b/>
          <w:bCs/>
          <w:color w:val="222222"/>
          <w:spacing w:val="2"/>
          <w:shd w:val="clear" w:color="auto" w:fill="FCFCFC"/>
        </w:rPr>
        <w:t xml:space="preserve"> </w:t>
      </w:r>
    </w:p>
    <w:p w14:paraId="7F31DBF4" w14:textId="77777777" w:rsidR="00EE0C10" w:rsidRPr="00E52F6F" w:rsidRDefault="00EE0C10" w:rsidP="007521D7">
      <w:pPr>
        <w:rPr>
          <w:rFonts w:ascii="Gill Sans MT" w:hAnsi="Gill Sans MT" w:cs="Arial"/>
          <w:b/>
          <w:bCs/>
          <w:color w:val="222222"/>
          <w:spacing w:val="2"/>
          <w:shd w:val="clear" w:color="auto" w:fill="FCFCFC"/>
        </w:rPr>
      </w:pPr>
    </w:p>
    <w:p w14:paraId="36D02DEE" w14:textId="699A52AD" w:rsidR="007521D7" w:rsidRPr="00E52F6F" w:rsidRDefault="007521D7" w:rsidP="007521D7">
      <w:pPr>
        <w:pStyle w:val="ListParagraph"/>
        <w:numPr>
          <w:ilvl w:val="0"/>
          <w:numId w:val="11"/>
        </w:numPr>
        <w:rPr>
          <w:rFonts w:ascii="Gill Sans MT" w:hAnsi="Gill Sans MT" w:cs="Arial"/>
          <w:color w:val="222222"/>
          <w:spacing w:val="2"/>
          <w:shd w:val="clear" w:color="auto" w:fill="FCFCFC"/>
        </w:rPr>
      </w:pPr>
      <w:r w:rsidRPr="00E52F6F">
        <w:rPr>
          <w:rFonts w:ascii="Gill Sans MT" w:hAnsi="Gill Sans MT" w:cs="Arial"/>
          <w:color w:val="222222"/>
          <w:spacing w:val="2"/>
          <w:shd w:val="clear" w:color="auto" w:fill="FCFCFC"/>
        </w:rPr>
        <w:t xml:space="preserve">Reports to the </w:t>
      </w:r>
      <w:r w:rsidR="00EE0C10" w:rsidRPr="00E52F6F">
        <w:rPr>
          <w:rFonts w:ascii="Gill Sans MT" w:hAnsi="Gill Sans MT" w:cs="Arial"/>
          <w:color w:val="222222"/>
          <w:spacing w:val="2"/>
          <w:shd w:val="clear" w:color="auto" w:fill="FCFCFC"/>
        </w:rPr>
        <w:t xml:space="preserve">Manager of Ticketing and Patron </w:t>
      </w:r>
      <w:r w:rsidR="00C01D94" w:rsidRPr="00E52F6F">
        <w:rPr>
          <w:rFonts w:ascii="Gill Sans MT" w:hAnsi="Gill Sans MT" w:cs="Arial"/>
          <w:color w:val="222222"/>
          <w:spacing w:val="2"/>
          <w:shd w:val="clear" w:color="auto" w:fill="FCFCFC"/>
        </w:rPr>
        <w:t>Services</w:t>
      </w:r>
    </w:p>
    <w:p w14:paraId="60629508" w14:textId="6C37BC56" w:rsidR="001358B3" w:rsidRPr="00E52F6F" w:rsidRDefault="00857C66" w:rsidP="007521D7">
      <w:pPr>
        <w:pStyle w:val="ListParagraph"/>
        <w:numPr>
          <w:ilvl w:val="0"/>
          <w:numId w:val="11"/>
        </w:numPr>
        <w:rPr>
          <w:rFonts w:ascii="Gill Sans MT" w:hAnsi="Gill Sans MT" w:cs="Arial"/>
          <w:color w:val="222222"/>
          <w:spacing w:val="2"/>
          <w:shd w:val="clear" w:color="auto" w:fill="FCFCFC"/>
        </w:rPr>
      </w:pPr>
      <w:r w:rsidRPr="00E52F6F">
        <w:rPr>
          <w:rFonts w:ascii="Gill Sans MT" w:hAnsi="Gill Sans MT" w:cs="Arial"/>
          <w:color w:val="222222"/>
          <w:spacing w:val="2"/>
          <w:shd w:val="clear" w:color="auto" w:fill="FCFCFC"/>
        </w:rPr>
        <w:t>Guidelines and values aligned with Texas Ballet Theater are provided encouraging independent decision making</w:t>
      </w:r>
    </w:p>
    <w:p w14:paraId="3EE0ECCE" w14:textId="6333A0F2" w:rsidR="00857C66" w:rsidRPr="00E52F6F" w:rsidRDefault="00857C66" w:rsidP="007521D7">
      <w:pPr>
        <w:pStyle w:val="ListParagraph"/>
        <w:numPr>
          <w:ilvl w:val="0"/>
          <w:numId w:val="11"/>
        </w:numPr>
        <w:rPr>
          <w:rFonts w:ascii="Gill Sans MT" w:hAnsi="Gill Sans MT" w:cs="Arial"/>
          <w:color w:val="222222"/>
          <w:spacing w:val="2"/>
          <w:shd w:val="clear" w:color="auto" w:fill="FCFCFC"/>
        </w:rPr>
      </w:pPr>
      <w:r w:rsidRPr="00E52F6F">
        <w:rPr>
          <w:rFonts w:ascii="Gill Sans MT" w:hAnsi="Gill Sans MT" w:cs="Arial"/>
          <w:color w:val="222222"/>
          <w:spacing w:val="2"/>
          <w:shd w:val="clear" w:color="auto" w:fill="FCFCFC"/>
        </w:rPr>
        <w:t>Questions are encouraged</w:t>
      </w:r>
    </w:p>
    <w:p w14:paraId="7CA0A8C8" w14:textId="3D072776" w:rsidR="00EE0C10" w:rsidRPr="00E52F6F" w:rsidRDefault="00EE0C10" w:rsidP="004E3ACF">
      <w:pPr>
        <w:pStyle w:val="ListParagraph"/>
        <w:numPr>
          <w:ilvl w:val="0"/>
          <w:numId w:val="11"/>
        </w:numPr>
        <w:rPr>
          <w:rFonts w:ascii="Gill Sans MT" w:hAnsi="Gill Sans MT" w:cs="Arial"/>
          <w:b/>
          <w:bCs/>
          <w:color w:val="222222"/>
          <w:spacing w:val="2"/>
          <w:shd w:val="clear" w:color="auto" w:fill="FCFCFC"/>
        </w:rPr>
      </w:pPr>
      <w:r w:rsidRPr="00E52F6F">
        <w:rPr>
          <w:rFonts w:ascii="Gill Sans MT" w:hAnsi="Gill Sans MT" w:cs="Arial"/>
        </w:rPr>
        <w:t xml:space="preserve">Work is busy and varied and can be </w:t>
      </w:r>
      <w:r w:rsidR="00C01D94" w:rsidRPr="00E52F6F">
        <w:rPr>
          <w:rFonts w:ascii="Gill Sans MT" w:hAnsi="Gill Sans MT" w:cs="Arial"/>
        </w:rPr>
        <w:t>challenging at times</w:t>
      </w:r>
    </w:p>
    <w:p w14:paraId="3A77EAFB" w14:textId="77777777" w:rsidR="004865BF" w:rsidRPr="00E52F6F" w:rsidRDefault="004865BF" w:rsidP="004865BF">
      <w:pPr>
        <w:rPr>
          <w:rFonts w:ascii="Gill Sans MT" w:hAnsi="Gill Sans MT" w:cs="Arial"/>
          <w:b/>
          <w:bCs/>
          <w:color w:val="222222"/>
          <w:spacing w:val="2"/>
          <w:shd w:val="clear" w:color="auto" w:fill="FCFCFC"/>
        </w:rPr>
      </w:pPr>
    </w:p>
    <w:p w14:paraId="257E6F6F" w14:textId="77777777" w:rsidR="007521D7" w:rsidRPr="00E52F6F" w:rsidRDefault="007521D7" w:rsidP="007521D7">
      <w:pPr>
        <w:rPr>
          <w:rFonts w:ascii="Gill Sans MT" w:hAnsi="Gill Sans MT" w:cs="Arial"/>
          <w:b/>
          <w:bCs/>
          <w:color w:val="222222"/>
          <w:spacing w:val="2"/>
          <w:shd w:val="clear" w:color="auto" w:fill="FCFCFC"/>
        </w:rPr>
      </w:pPr>
      <w:r w:rsidRPr="00E52F6F">
        <w:rPr>
          <w:rFonts w:ascii="Gill Sans MT" w:hAnsi="Gill Sans MT" w:cs="Arial"/>
          <w:b/>
          <w:bCs/>
          <w:color w:val="222222"/>
          <w:spacing w:val="2"/>
          <w:shd w:val="clear" w:color="auto" w:fill="FCFCFC"/>
        </w:rPr>
        <w:t xml:space="preserve">Department Description </w:t>
      </w:r>
    </w:p>
    <w:p w14:paraId="7E85BD67" w14:textId="63EA4E52" w:rsidR="00EE0C10" w:rsidRPr="00E52F6F" w:rsidRDefault="00EE0C10" w:rsidP="00EE0C10">
      <w:pPr>
        <w:pStyle w:val="NormalWeb"/>
        <w:shd w:val="clear" w:color="auto" w:fill="FFFFFF"/>
        <w:rPr>
          <w:rFonts w:ascii="Gill Sans MT" w:hAnsi="Gill Sans MT" w:cs="Arial"/>
          <w:sz w:val="22"/>
          <w:szCs w:val="22"/>
        </w:rPr>
      </w:pPr>
      <w:r w:rsidRPr="00E52F6F">
        <w:rPr>
          <w:rFonts w:ascii="Gill Sans MT" w:hAnsi="Gill Sans MT" w:cs="Arial"/>
          <w:sz w:val="22"/>
          <w:szCs w:val="22"/>
        </w:rPr>
        <w:t>The Ticketing and Patron Service Department</w:t>
      </w:r>
      <w:r w:rsidRPr="00E52F6F">
        <w:rPr>
          <w:rFonts w:ascii="Gill Sans MT" w:hAnsi="Gill Sans MT" w:cs="Arial"/>
          <w:b/>
          <w:bCs/>
          <w:sz w:val="22"/>
          <w:szCs w:val="22"/>
        </w:rPr>
        <w:t xml:space="preserve"> </w:t>
      </w:r>
      <w:r w:rsidR="00C01D94" w:rsidRPr="00E52F6F">
        <w:rPr>
          <w:rFonts w:ascii="Gill Sans MT" w:hAnsi="Gill Sans MT" w:cs="Arial"/>
          <w:bCs/>
          <w:sz w:val="22"/>
          <w:szCs w:val="22"/>
        </w:rPr>
        <w:t>provides a high quality experience for all Texas Ballet Theater patrons from initial contact through the building of, and ongoing, relationships.</w:t>
      </w:r>
      <w:r w:rsidR="004626FE" w:rsidRPr="00E52F6F">
        <w:rPr>
          <w:rFonts w:ascii="Gill Sans MT" w:hAnsi="Gill Sans MT" w:cs="Arial"/>
          <w:sz w:val="22"/>
          <w:szCs w:val="22"/>
        </w:rPr>
        <w:t xml:space="preserve">  </w:t>
      </w:r>
      <w:r w:rsidR="00C01D94" w:rsidRPr="00E52F6F">
        <w:rPr>
          <w:rFonts w:ascii="Gill Sans MT" w:hAnsi="Gill Sans MT" w:cs="Arial"/>
          <w:sz w:val="22"/>
          <w:szCs w:val="22"/>
        </w:rPr>
        <w:t>This position p</w:t>
      </w:r>
      <w:r w:rsidR="004626FE" w:rsidRPr="00E52F6F">
        <w:rPr>
          <w:rFonts w:ascii="Gill Sans MT" w:hAnsi="Gill Sans MT" w:cs="Arial"/>
          <w:sz w:val="22"/>
          <w:szCs w:val="22"/>
        </w:rPr>
        <w:t xml:space="preserve">articipates in the </w:t>
      </w:r>
      <w:r w:rsidR="004626FE" w:rsidRPr="00E52F6F">
        <w:rPr>
          <w:rFonts w:ascii="Gill Sans MT" w:hAnsi="Gill Sans MT" w:cs="Arial"/>
          <w:sz w:val="22"/>
          <w:szCs w:val="22"/>
        </w:rPr>
        <w:lastRenderedPageBreak/>
        <w:t xml:space="preserve">day-to-day box office activities associated with selling tickets, ensuring data accuracy </w:t>
      </w:r>
      <w:r w:rsidR="00C01D94" w:rsidRPr="00E52F6F">
        <w:rPr>
          <w:rFonts w:ascii="Gill Sans MT" w:hAnsi="Gill Sans MT" w:cs="Arial"/>
          <w:sz w:val="22"/>
          <w:szCs w:val="22"/>
        </w:rPr>
        <w:t xml:space="preserve">and superior customer service. </w:t>
      </w:r>
      <w:r w:rsidRPr="00E52F6F">
        <w:rPr>
          <w:rFonts w:ascii="Gill Sans MT" w:hAnsi="Gill Sans MT" w:cs="Arial"/>
          <w:sz w:val="22"/>
          <w:szCs w:val="22"/>
        </w:rPr>
        <w:t xml:space="preserve"> The department is responsible for accurate ticket and seating processing, handling, distribution, reconciliation and documentation of all subscription and</w:t>
      </w:r>
      <w:r w:rsidR="00C01D94" w:rsidRPr="00E52F6F">
        <w:rPr>
          <w:rFonts w:ascii="Gill Sans MT" w:hAnsi="Gill Sans MT" w:cs="Arial"/>
          <w:sz w:val="22"/>
          <w:szCs w:val="22"/>
        </w:rPr>
        <w:t xml:space="preserve"> single</w:t>
      </w:r>
      <w:r w:rsidRPr="00E52F6F">
        <w:rPr>
          <w:rFonts w:ascii="Gill Sans MT" w:hAnsi="Gill Sans MT" w:cs="Arial"/>
          <w:sz w:val="22"/>
          <w:szCs w:val="22"/>
        </w:rPr>
        <w:t xml:space="preserve"> ticket sales.  </w:t>
      </w:r>
      <w:r w:rsidR="00E52F6F" w:rsidRPr="00E52F6F">
        <w:rPr>
          <w:rFonts w:ascii="Gill Sans MT" w:hAnsi="Gill Sans MT" w:cs="Segoe UI"/>
          <w:color w:val="242424"/>
          <w:sz w:val="23"/>
          <w:szCs w:val="23"/>
          <w:shd w:val="clear" w:color="auto" w:fill="FFFFFF"/>
        </w:rPr>
        <w:t>TBT is in the business of presenting arts and entertainment. To that end, all employees understand and accept that evenings and weekends are part of our operation. This position requires interacting with the public and being onsite for performances regularly. </w:t>
      </w:r>
    </w:p>
    <w:p w14:paraId="26D26029" w14:textId="77777777" w:rsidR="00EE0C10" w:rsidRPr="00E52F6F" w:rsidRDefault="00EE0C10" w:rsidP="00EE0C10">
      <w:pPr>
        <w:rPr>
          <w:rFonts w:ascii="Gill Sans MT" w:hAnsi="Gill Sans MT" w:cs="Arial"/>
          <w:b/>
          <w:bCs/>
          <w:color w:val="222222"/>
          <w:spacing w:val="2"/>
          <w:shd w:val="clear" w:color="auto" w:fill="FCFCFC"/>
        </w:rPr>
      </w:pPr>
    </w:p>
    <w:p w14:paraId="2AB144CA" w14:textId="77777777" w:rsidR="00437607" w:rsidRDefault="00437607" w:rsidP="00437607">
      <w:pPr>
        <w:rPr>
          <w:rFonts w:ascii="Gill Sans MT" w:hAnsi="Gill Sans MT" w:cs="Arial"/>
          <w:b/>
          <w:bCs/>
          <w:spacing w:val="2"/>
          <w:shd w:val="clear" w:color="auto" w:fill="FCFCFC"/>
        </w:rPr>
      </w:pPr>
      <w:r w:rsidRPr="00A4073B">
        <w:rPr>
          <w:rFonts w:ascii="Gill Sans MT" w:hAnsi="Gill Sans MT" w:cs="Arial"/>
          <w:b/>
          <w:bCs/>
          <w:spacing w:val="2"/>
          <w:shd w:val="clear" w:color="auto" w:fill="FCFCFC"/>
        </w:rPr>
        <w:t>Attributes Needed to Be Successful</w:t>
      </w:r>
    </w:p>
    <w:p w14:paraId="3BBFF806" w14:textId="77777777" w:rsidR="009F5512" w:rsidRPr="00A4073B" w:rsidRDefault="009F5512" w:rsidP="00437607">
      <w:pPr>
        <w:rPr>
          <w:rFonts w:ascii="Gill Sans MT" w:hAnsi="Gill Sans MT" w:cs="Arial"/>
          <w:b/>
          <w:bCs/>
          <w:spacing w:val="2"/>
          <w:shd w:val="clear" w:color="auto" w:fill="FCFCFC"/>
        </w:rPr>
      </w:pPr>
    </w:p>
    <w:p w14:paraId="6DA8D086" w14:textId="6E9C2C6D" w:rsidR="00437607" w:rsidRPr="00842A9D" w:rsidRDefault="00437607" w:rsidP="00437607">
      <w:pPr>
        <w:tabs>
          <w:tab w:val="left" w:pos="390"/>
        </w:tabs>
        <w:autoSpaceDE w:val="0"/>
        <w:autoSpaceDN w:val="0"/>
        <w:adjustRightInd w:val="0"/>
        <w:spacing w:after="120"/>
        <w:ind w:left="390"/>
        <w:rPr>
          <w:rFonts w:ascii="Gill Sans MT" w:hAnsi="Gill Sans MT"/>
          <w:bCs/>
        </w:rPr>
      </w:pPr>
      <w:r w:rsidRPr="00842A9D">
        <w:rPr>
          <w:rFonts w:ascii="Gill Sans MT" w:hAnsi="Gill Sans MT"/>
          <w:b/>
        </w:rPr>
        <w:t>Leadership:</w:t>
      </w:r>
      <w:r w:rsidRPr="00842A9D">
        <w:rPr>
          <w:rFonts w:ascii="Gill Sans MT" w:hAnsi="Gill Sans MT"/>
          <w:bCs/>
        </w:rPr>
        <w:t xml:space="preserve"> Ability</w:t>
      </w:r>
      <w:r>
        <w:rPr>
          <w:rFonts w:ascii="Gill Sans MT" w:hAnsi="Gill Sans MT"/>
          <w:bCs/>
        </w:rPr>
        <w:t xml:space="preserve"> to </w:t>
      </w:r>
      <w:r w:rsidRPr="00842A9D">
        <w:rPr>
          <w:rFonts w:ascii="Gill Sans MT" w:hAnsi="Gill Sans MT"/>
          <w:bCs/>
        </w:rPr>
        <w:t>foster a collaborative and proactive work environment.</w:t>
      </w:r>
      <w:r w:rsidRPr="00437607">
        <w:rPr>
          <w:rFonts w:ascii="Gill Sans MT" w:hAnsi="Gill Sans MT" w:cs="Arial"/>
        </w:rPr>
        <w:t xml:space="preserve"> </w:t>
      </w:r>
      <w:r w:rsidRPr="00E52F6F">
        <w:rPr>
          <w:rFonts w:ascii="Gill Sans MT" w:hAnsi="Gill Sans MT" w:cs="Arial"/>
        </w:rPr>
        <w:t xml:space="preserve">Highly responsive to patrons and customer’s needs, ethical consideration in all duties and maintain a high standard for self and as </w:t>
      </w:r>
      <w:r w:rsidR="00240EE5">
        <w:rPr>
          <w:rFonts w:ascii="Gill Sans MT" w:hAnsi="Gill Sans MT" w:cs="Arial"/>
        </w:rPr>
        <w:t xml:space="preserve">an </w:t>
      </w:r>
      <w:r w:rsidRPr="00E52F6F">
        <w:rPr>
          <w:rFonts w:ascii="Gill Sans MT" w:hAnsi="Gill Sans MT" w:cs="Arial"/>
        </w:rPr>
        <w:t>ambassador for Texas Ballet Theater</w:t>
      </w:r>
    </w:p>
    <w:p w14:paraId="0054880A" w14:textId="77777777" w:rsidR="00437607" w:rsidRPr="00842A9D" w:rsidRDefault="00437607" w:rsidP="00437607">
      <w:pPr>
        <w:tabs>
          <w:tab w:val="left" w:pos="390"/>
        </w:tabs>
        <w:autoSpaceDE w:val="0"/>
        <w:autoSpaceDN w:val="0"/>
        <w:adjustRightInd w:val="0"/>
        <w:spacing w:after="120"/>
        <w:ind w:left="390"/>
        <w:rPr>
          <w:rFonts w:ascii="Gill Sans MT" w:hAnsi="Gill Sans MT"/>
          <w:bCs/>
        </w:rPr>
      </w:pPr>
      <w:r w:rsidRPr="00842A9D">
        <w:rPr>
          <w:rFonts w:ascii="Gill Sans MT" w:hAnsi="Gill Sans MT"/>
          <w:b/>
        </w:rPr>
        <w:t>Problem-Solving:</w:t>
      </w:r>
      <w:r w:rsidRPr="00842A9D">
        <w:rPr>
          <w:rFonts w:ascii="Gill Sans MT" w:hAnsi="Gill Sans MT"/>
          <w:bCs/>
        </w:rPr>
        <w:t xml:space="preserve"> Strong analytical and critical-thinking skills to assess complex facility issues and devise effective solutions.</w:t>
      </w:r>
    </w:p>
    <w:p w14:paraId="45F395B7" w14:textId="66969565" w:rsidR="00437607" w:rsidRPr="00842A9D" w:rsidRDefault="00437607" w:rsidP="00437607">
      <w:pPr>
        <w:tabs>
          <w:tab w:val="left" w:pos="390"/>
        </w:tabs>
        <w:autoSpaceDE w:val="0"/>
        <w:autoSpaceDN w:val="0"/>
        <w:adjustRightInd w:val="0"/>
        <w:spacing w:after="120"/>
        <w:ind w:left="390"/>
        <w:rPr>
          <w:rFonts w:ascii="Gill Sans MT" w:hAnsi="Gill Sans MT"/>
          <w:bCs/>
        </w:rPr>
      </w:pPr>
      <w:r w:rsidRPr="00842A9D">
        <w:rPr>
          <w:rFonts w:ascii="Gill Sans MT" w:hAnsi="Gill Sans MT"/>
          <w:b/>
        </w:rPr>
        <w:t>Communication:</w:t>
      </w:r>
      <w:r w:rsidRPr="00842A9D">
        <w:rPr>
          <w:rFonts w:ascii="Gill Sans MT" w:hAnsi="Gill Sans MT"/>
          <w:bCs/>
        </w:rPr>
        <w:t xml:space="preserve"> Excellent verbal and written communication </w:t>
      </w:r>
      <w:r>
        <w:rPr>
          <w:rFonts w:ascii="Gill Sans MT" w:hAnsi="Gill Sans MT"/>
          <w:bCs/>
        </w:rPr>
        <w:t xml:space="preserve">and interpersonal </w:t>
      </w:r>
      <w:r w:rsidRPr="00842A9D">
        <w:rPr>
          <w:rFonts w:ascii="Gill Sans MT" w:hAnsi="Gill Sans MT"/>
          <w:bCs/>
        </w:rPr>
        <w:t xml:space="preserve">skills to interact </w:t>
      </w:r>
      <w:r>
        <w:rPr>
          <w:rFonts w:ascii="Gill Sans MT" w:hAnsi="Gill Sans MT"/>
          <w:bCs/>
        </w:rPr>
        <w:t xml:space="preserve">and communicate effectively </w:t>
      </w:r>
      <w:r w:rsidRPr="00842A9D">
        <w:rPr>
          <w:rFonts w:ascii="Gill Sans MT" w:hAnsi="Gill Sans MT"/>
          <w:bCs/>
        </w:rPr>
        <w:t xml:space="preserve">with internal teams, </w:t>
      </w:r>
      <w:r>
        <w:rPr>
          <w:rFonts w:ascii="Gill Sans MT" w:hAnsi="Gill Sans MT"/>
          <w:bCs/>
        </w:rPr>
        <w:t xml:space="preserve">guests, clients, </w:t>
      </w:r>
      <w:r w:rsidRPr="00842A9D">
        <w:rPr>
          <w:rFonts w:ascii="Gill Sans MT" w:hAnsi="Gill Sans MT"/>
          <w:bCs/>
        </w:rPr>
        <w:t xml:space="preserve">external vendors, </w:t>
      </w:r>
      <w:r w:rsidR="00240EE5">
        <w:rPr>
          <w:rFonts w:ascii="Gill Sans MT" w:hAnsi="Gill Sans MT"/>
          <w:bCs/>
        </w:rPr>
        <w:t>and</w:t>
      </w:r>
      <w:r w:rsidRPr="00842A9D">
        <w:rPr>
          <w:rFonts w:ascii="Gill Sans MT" w:hAnsi="Gill Sans MT"/>
          <w:bCs/>
        </w:rPr>
        <w:t xml:space="preserve"> stakeholders.</w:t>
      </w:r>
      <w:r w:rsidRPr="00437607">
        <w:rPr>
          <w:rFonts w:ascii="Gill Sans MT" w:hAnsi="Gill Sans MT" w:cs="Arial"/>
        </w:rPr>
        <w:t xml:space="preserve"> </w:t>
      </w:r>
      <w:r>
        <w:rPr>
          <w:rFonts w:ascii="Gill Sans MT" w:hAnsi="Gill Sans MT" w:cs="Arial"/>
        </w:rPr>
        <w:t xml:space="preserve"> Ability </w:t>
      </w:r>
      <w:r w:rsidRPr="00E52F6F">
        <w:rPr>
          <w:rFonts w:ascii="Gill Sans MT" w:hAnsi="Gill Sans MT" w:cs="Arial"/>
        </w:rPr>
        <w:t xml:space="preserve">to interact positively with diverse staff and clientele in a fast-paced environment.  </w:t>
      </w:r>
    </w:p>
    <w:p w14:paraId="2CC35C28" w14:textId="77777777" w:rsidR="00437607" w:rsidRPr="00842A9D" w:rsidRDefault="00437607" w:rsidP="00437607">
      <w:pPr>
        <w:tabs>
          <w:tab w:val="left" w:pos="390"/>
        </w:tabs>
        <w:autoSpaceDE w:val="0"/>
        <w:autoSpaceDN w:val="0"/>
        <w:adjustRightInd w:val="0"/>
        <w:spacing w:after="120"/>
        <w:ind w:left="390"/>
        <w:rPr>
          <w:rFonts w:ascii="Gill Sans MT" w:hAnsi="Gill Sans MT"/>
          <w:bCs/>
        </w:rPr>
      </w:pPr>
      <w:r w:rsidRPr="00842A9D">
        <w:rPr>
          <w:rFonts w:ascii="Gill Sans MT" w:hAnsi="Gill Sans MT"/>
          <w:b/>
        </w:rPr>
        <w:t>Organizational Skills:</w:t>
      </w:r>
      <w:r w:rsidRPr="00842A9D">
        <w:rPr>
          <w:rFonts w:ascii="Gill Sans MT" w:hAnsi="Gill Sans MT"/>
          <w:bCs/>
        </w:rPr>
        <w:t xml:space="preserve"> Exceptional organizational abilities to manage multiple tasks, projects, and priorities simultaneously.</w:t>
      </w:r>
    </w:p>
    <w:p w14:paraId="5DB3481D" w14:textId="77777777" w:rsidR="00437607" w:rsidRPr="00842A9D" w:rsidRDefault="00437607" w:rsidP="00437607">
      <w:pPr>
        <w:tabs>
          <w:tab w:val="left" w:pos="390"/>
        </w:tabs>
        <w:autoSpaceDE w:val="0"/>
        <w:autoSpaceDN w:val="0"/>
        <w:adjustRightInd w:val="0"/>
        <w:spacing w:after="120"/>
        <w:ind w:left="390"/>
        <w:rPr>
          <w:rFonts w:ascii="Gill Sans MT" w:hAnsi="Gill Sans MT"/>
          <w:bCs/>
        </w:rPr>
      </w:pPr>
      <w:r w:rsidRPr="00DB11CC">
        <w:rPr>
          <w:rFonts w:ascii="Gill Sans MT" w:hAnsi="Gill Sans MT"/>
          <w:b/>
        </w:rPr>
        <w:t>Attention to Detail:</w:t>
      </w:r>
      <w:r w:rsidRPr="00842A9D">
        <w:rPr>
          <w:rFonts w:ascii="Gill Sans MT" w:hAnsi="Gill Sans MT"/>
          <w:bCs/>
        </w:rPr>
        <w:t xml:space="preserve"> Meticulous approach to maintaining accurate records, tracking inventory, and ensuring compliance with safety regulations.</w:t>
      </w:r>
    </w:p>
    <w:p w14:paraId="41E27BB8" w14:textId="77777777" w:rsidR="00437607" w:rsidRPr="00842A9D" w:rsidRDefault="00437607" w:rsidP="00437607">
      <w:pPr>
        <w:tabs>
          <w:tab w:val="left" w:pos="390"/>
        </w:tabs>
        <w:autoSpaceDE w:val="0"/>
        <w:autoSpaceDN w:val="0"/>
        <w:adjustRightInd w:val="0"/>
        <w:spacing w:after="120"/>
        <w:ind w:left="390"/>
        <w:rPr>
          <w:rFonts w:ascii="Gill Sans MT" w:hAnsi="Gill Sans MT"/>
          <w:bCs/>
        </w:rPr>
      </w:pPr>
      <w:r w:rsidRPr="00DB11CC">
        <w:rPr>
          <w:rFonts w:ascii="Gill Sans MT" w:hAnsi="Gill Sans MT"/>
          <w:b/>
        </w:rPr>
        <w:t>Adaptability:</w:t>
      </w:r>
      <w:r w:rsidRPr="00842A9D">
        <w:rPr>
          <w:rFonts w:ascii="Gill Sans MT" w:hAnsi="Gill Sans MT"/>
          <w:bCs/>
        </w:rPr>
        <w:t xml:space="preserve"> Flexibility to adapt to changing circumstances, priorities, and emergent situations in a dynamic environment.</w:t>
      </w:r>
    </w:p>
    <w:p w14:paraId="2D2B5647" w14:textId="77777777" w:rsidR="00437607" w:rsidRDefault="00437607" w:rsidP="00E52F6F">
      <w:pPr>
        <w:autoSpaceDE w:val="0"/>
        <w:autoSpaceDN w:val="0"/>
        <w:adjustRightInd w:val="0"/>
        <w:spacing w:after="160" w:line="276" w:lineRule="auto"/>
        <w:rPr>
          <w:rFonts w:ascii="Gill Sans MT" w:hAnsi="Gill Sans MT" w:cs="Cambria-Bold"/>
          <w:b/>
          <w:bCs/>
        </w:rPr>
      </w:pPr>
    </w:p>
    <w:p w14:paraId="10EFBAD7" w14:textId="63BE0716" w:rsidR="00EE0C10" w:rsidRPr="00E52F6F" w:rsidRDefault="00E52F6F" w:rsidP="00437607">
      <w:pPr>
        <w:autoSpaceDE w:val="0"/>
        <w:autoSpaceDN w:val="0"/>
        <w:adjustRightInd w:val="0"/>
        <w:spacing w:after="160" w:line="276" w:lineRule="auto"/>
        <w:rPr>
          <w:rFonts w:ascii="Gill Sans MT" w:hAnsi="Gill Sans MT" w:cs="Arial"/>
          <w:b/>
        </w:rPr>
      </w:pPr>
      <w:r w:rsidRPr="00E52F6F">
        <w:rPr>
          <w:rFonts w:ascii="Gill Sans MT" w:hAnsi="Gill Sans MT" w:cs="Cambria-Bold"/>
          <w:b/>
          <w:bCs/>
        </w:rPr>
        <w:t>E</w:t>
      </w:r>
      <w:r>
        <w:rPr>
          <w:rFonts w:ascii="Gill Sans MT" w:hAnsi="Gill Sans MT" w:cs="Cambria-Bold"/>
          <w:b/>
          <w:bCs/>
        </w:rPr>
        <w:t>ssential Duties and Responsibilities</w:t>
      </w:r>
    </w:p>
    <w:p w14:paraId="37346885" w14:textId="2036B7EB" w:rsidR="00EE0C10" w:rsidRPr="00437607" w:rsidRDefault="00EE0C10" w:rsidP="00EE0C10">
      <w:pPr>
        <w:tabs>
          <w:tab w:val="left" w:pos="390"/>
        </w:tabs>
        <w:autoSpaceDE w:val="0"/>
        <w:autoSpaceDN w:val="0"/>
        <w:adjustRightInd w:val="0"/>
        <w:rPr>
          <w:rFonts w:ascii="Gill Sans MT" w:hAnsi="Gill Sans MT" w:cs="Arial"/>
          <w:bCs/>
        </w:rPr>
      </w:pPr>
      <w:r w:rsidRPr="00437607">
        <w:rPr>
          <w:rFonts w:ascii="Gill Sans MT" w:hAnsi="Gill Sans MT" w:cs="Arial"/>
          <w:bCs/>
        </w:rPr>
        <w:t>Subscription Coordination</w:t>
      </w:r>
    </w:p>
    <w:p w14:paraId="709A977F" w14:textId="77777777" w:rsidR="00EE0C10" w:rsidRPr="00E52F6F" w:rsidRDefault="00EE0C10" w:rsidP="00EE0C10">
      <w:pPr>
        <w:numPr>
          <w:ilvl w:val="0"/>
          <w:numId w:val="12"/>
        </w:numPr>
        <w:tabs>
          <w:tab w:val="left" w:pos="390"/>
        </w:tabs>
        <w:autoSpaceDE w:val="0"/>
        <w:autoSpaceDN w:val="0"/>
        <w:adjustRightInd w:val="0"/>
        <w:rPr>
          <w:rFonts w:ascii="Gill Sans MT" w:hAnsi="Gill Sans MT" w:cs="Arial"/>
        </w:rPr>
      </w:pPr>
      <w:r w:rsidRPr="00E52F6F">
        <w:rPr>
          <w:rFonts w:ascii="Gill Sans MT" w:hAnsi="Gill Sans MT" w:cs="Arial"/>
        </w:rPr>
        <w:t>Develops and fosters relationships with community organizations and business</w:t>
      </w:r>
      <w:r w:rsidR="00C01D94" w:rsidRPr="00E52F6F">
        <w:rPr>
          <w:rFonts w:ascii="Gill Sans MT" w:hAnsi="Gill Sans MT" w:cs="Arial"/>
        </w:rPr>
        <w:t>es</w:t>
      </w:r>
      <w:r w:rsidRPr="00E52F6F">
        <w:rPr>
          <w:rFonts w:ascii="Gill Sans MT" w:hAnsi="Gill Sans MT" w:cs="Arial"/>
        </w:rPr>
        <w:t xml:space="preserve"> to increase subscription sales and special promotions.</w:t>
      </w:r>
    </w:p>
    <w:p w14:paraId="75B2D387" w14:textId="77777777" w:rsidR="00EE0C10" w:rsidRPr="00E52F6F" w:rsidRDefault="004626FE" w:rsidP="00EE0C10">
      <w:pPr>
        <w:numPr>
          <w:ilvl w:val="0"/>
          <w:numId w:val="12"/>
        </w:numPr>
        <w:tabs>
          <w:tab w:val="left" w:pos="390"/>
        </w:tabs>
        <w:autoSpaceDE w:val="0"/>
        <w:autoSpaceDN w:val="0"/>
        <w:adjustRightInd w:val="0"/>
        <w:rPr>
          <w:rFonts w:ascii="Gill Sans MT" w:hAnsi="Gill Sans MT" w:cs="Arial"/>
        </w:rPr>
      </w:pPr>
      <w:r w:rsidRPr="00E52F6F">
        <w:rPr>
          <w:rFonts w:ascii="Gill Sans MT" w:hAnsi="Gill Sans MT" w:cs="Arial"/>
        </w:rPr>
        <w:t>Stewards’</w:t>
      </w:r>
      <w:r w:rsidR="00EE0C10" w:rsidRPr="00E52F6F">
        <w:rPr>
          <w:rFonts w:ascii="Gill Sans MT" w:hAnsi="Gill Sans MT" w:cs="Arial"/>
        </w:rPr>
        <w:t xml:space="preserve"> subscribers with a focus of sustaining subscription renewals and upgrading subscription packages to increase sales.</w:t>
      </w:r>
    </w:p>
    <w:p w14:paraId="6869CD90" w14:textId="77777777" w:rsidR="00EE0C10" w:rsidRPr="00E52F6F" w:rsidRDefault="00EE0C10" w:rsidP="00EE0C10">
      <w:pPr>
        <w:numPr>
          <w:ilvl w:val="0"/>
          <w:numId w:val="12"/>
        </w:numPr>
        <w:tabs>
          <w:tab w:val="left" w:pos="390"/>
        </w:tabs>
        <w:autoSpaceDE w:val="0"/>
        <w:autoSpaceDN w:val="0"/>
        <w:adjustRightInd w:val="0"/>
        <w:rPr>
          <w:rFonts w:ascii="Gill Sans MT" w:hAnsi="Gill Sans MT" w:cs="Arial"/>
        </w:rPr>
      </w:pPr>
      <w:r w:rsidRPr="00E52F6F">
        <w:rPr>
          <w:rFonts w:ascii="Gill Sans MT" w:hAnsi="Gill Sans MT" w:cs="Arial"/>
        </w:rPr>
        <w:t>Organizes and tracks subscription sales and works closely with the Artistic staff to promote patron enhancement experiences (</w:t>
      </w:r>
      <w:r w:rsidR="004626FE" w:rsidRPr="00E52F6F">
        <w:rPr>
          <w:rFonts w:ascii="Gill Sans MT" w:hAnsi="Gill Sans MT" w:cs="Arial"/>
        </w:rPr>
        <w:t>i.e.,</w:t>
      </w:r>
      <w:r w:rsidRPr="00E52F6F">
        <w:rPr>
          <w:rFonts w:ascii="Gill Sans MT" w:hAnsi="Gill Sans MT" w:cs="Arial"/>
        </w:rPr>
        <w:t xml:space="preserve"> Tutu Talks and post show lectures).  </w:t>
      </w:r>
    </w:p>
    <w:p w14:paraId="3E000054" w14:textId="77777777" w:rsidR="00EE0C10" w:rsidRPr="00E52F6F" w:rsidRDefault="00EE0C10" w:rsidP="00EE0C10">
      <w:pPr>
        <w:numPr>
          <w:ilvl w:val="0"/>
          <w:numId w:val="12"/>
        </w:numPr>
        <w:tabs>
          <w:tab w:val="left" w:pos="390"/>
        </w:tabs>
        <w:autoSpaceDE w:val="0"/>
        <w:autoSpaceDN w:val="0"/>
        <w:adjustRightInd w:val="0"/>
        <w:rPr>
          <w:rFonts w:ascii="Gill Sans MT" w:hAnsi="Gill Sans MT" w:cs="Arial"/>
          <w:b/>
        </w:rPr>
      </w:pPr>
      <w:r w:rsidRPr="00E52F6F">
        <w:rPr>
          <w:rFonts w:ascii="Gill Sans MT" w:hAnsi="Gill Sans MT" w:cs="Arial"/>
        </w:rPr>
        <w:t>Manages and tracks donation requests solicited from subscription and ticket sales.</w:t>
      </w:r>
    </w:p>
    <w:p w14:paraId="21196963" w14:textId="77777777" w:rsidR="00EE0C10" w:rsidRPr="00E52F6F" w:rsidRDefault="00EE0C10" w:rsidP="00EE0C10">
      <w:pPr>
        <w:tabs>
          <w:tab w:val="left" w:pos="390"/>
        </w:tabs>
        <w:autoSpaceDE w:val="0"/>
        <w:autoSpaceDN w:val="0"/>
        <w:adjustRightInd w:val="0"/>
        <w:rPr>
          <w:rFonts w:ascii="Gill Sans MT" w:hAnsi="Gill Sans MT" w:cs="Arial"/>
          <w:b/>
        </w:rPr>
      </w:pPr>
    </w:p>
    <w:p w14:paraId="66ECD0C1" w14:textId="77777777" w:rsidR="00EE0C10" w:rsidRDefault="00EE0C10" w:rsidP="00EE0C10">
      <w:pPr>
        <w:tabs>
          <w:tab w:val="left" w:pos="390"/>
        </w:tabs>
        <w:autoSpaceDE w:val="0"/>
        <w:autoSpaceDN w:val="0"/>
        <w:adjustRightInd w:val="0"/>
        <w:rPr>
          <w:rFonts w:ascii="Gill Sans MT" w:hAnsi="Gill Sans MT" w:cs="Arial"/>
          <w:bCs/>
        </w:rPr>
      </w:pPr>
      <w:r w:rsidRPr="00437607">
        <w:rPr>
          <w:rFonts w:ascii="Gill Sans MT" w:hAnsi="Gill Sans MT" w:cs="Arial"/>
          <w:bCs/>
        </w:rPr>
        <w:t>Patron Services</w:t>
      </w:r>
    </w:p>
    <w:p w14:paraId="25A651A5" w14:textId="02906C5B" w:rsidR="00437607" w:rsidRPr="00437607" w:rsidRDefault="00437607" w:rsidP="00AC2786">
      <w:pPr>
        <w:pStyle w:val="NormalWeb"/>
        <w:numPr>
          <w:ilvl w:val="0"/>
          <w:numId w:val="12"/>
        </w:numPr>
        <w:shd w:val="clear" w:color="auto" w:fill="FFFFFF"/>
        <w:tabs>
          <w:tab w:val="left" w:pos="390"/>
        </w:tabs>
        <w:autoSpaceDE w:val="0"/>
        <w:autoSpaceDN w:val="0"/>
        <w:adjustRightInd w:val="0"/>
        <w:rPr>
          <w:rFonts w:ascii="Gill Sans MT" w:hAnsi="Gill Sans MT" w:cs="Arial"/>
        </w:rPr>
      </w:pPr>
      <w:r w:rsidRPr="00437607">
        <w:rPr>
          <w:rFonts w:ascii="Gill Sans MT" w:hAnsi="Gill Sans MT" w:cs="Segoe UI"/>
          <w:color w:val="242424"/>
          <w:sz w:val="23"/>
          <w:szCs w:val="23"/>
          <w:shd w:val="clear" w:color="auto" w:fill="FFFFFF"/>
        </w:rPr>
        <w:t>Regular and frequent intera</w:t>
      </w:r>
      <w:r w:rsidR="00240EE5">
        <w:rPr>
          <w:rFonts w:ascii="Gill Sans MT" w:hAnsi="Gill Sans MT" w:cs="Segoe UI"/>
          <w:color w:val="242424"/>
          <w:sz w:val="23"/>
          <w:szCs w:val="23"/>
          <w:shd w:val="clear" w:color="auto" w:fill="FFFFFF"/>
        </w:rPr>
        <w:t xml:space="preserve">ction with the public and </w:t>
      </w:r>
      <w:r w:rsidRPr="00437607">
        <w:rPr>
          <w:rFonts w:ascii="Gill Sans MT" w:hAnsi="Gill Sans MT" w:cs="Segoe UI"/>
          <w:color w:val="242424"/>
          <w:sz w:val="23"/>
          <w:szCs w:val="23"/>
          <w:shd w:val="clear" w:color="auto" w:fill="FFFFFF"/>
        </w:rPr>
        <w:t xml:space="preserve">onsite </w:t>
      </w:r>
      <w:r w:rsidR="00240EE5">
        <w:rPr>
          <w:rFonts w:ascii="Gill Sans MT" w:hAnsi="Gill Sans MT" w:cs="Segoe UI"/>
          <w:color w:val="242424"/>
          <w:sz w:val="23"/>
          <w:szCs w:val="23"/>
          <w:shd w:val="clear" w:color="auto" w:fill="FFFFFF"/>
        </w:rPr>
        <w:t xml:space="preserve">at performance venues during </w:t>
      </w:r>
      <w:r>
        <w:rPr>
          <w:rFonts w:ascii="Gill Sans MT" w:hAnsi="Gill Sans MT" w:cs="Segoe UI"/>
          <w:color w:val="242424"/>
          <w:sz w:val="23"/>
          <w:szCs w:val="23"/>
          <w:shd w:val="clear" w:color="auto" w:fill="FFFFFF"/>
        </w:rPr>
        <w:t xml:space="preserve">evening and weekend </w:t>
      </w:r>
      <w:r w:rsidRPr="00437607">
        <w:rPr>
          <w:rFonts w:ascii="Gill Sans MT" w:hAnsi="Gill Sans MT" w:cs="Segoe UI"/>
          <w:color w:val="242424"/>
          <w:sz w:val="23"/>
          <w:szCs w:val="23"/>
          <w:shd w:val="clear" w:color="auto" w:fill="FFFFFF"/>
        </w:rPr>
        <w:t>performances</w:t>
      </w:r>
      <w:r>
        <w:rPr>
          <w:rFonts w:ascii="Gill Sans MT" w:hAnsi="Gill Sans MT" w:cs="Segoe UI"/>
          <w:color w:val="242424"/>
          <w:sz w:val="23"/>
          <w:szCs w:val="23"/>
          <w:shd w:val="clear" w:color="auto" w:fill="FFFFFF"/>
        </w:rPr>
        <w:t xml:space="preserve">. </w:t>
      </w:r>
      <w:r w:rsidRPr="00437607">
        <w:rPr>
          <w:rFonts w:ascii="Gill Sans MT" w:hAnsi="Gill Sans MT" w:cs="Segoe UI"/>
          <w:color w:val="242424"/>
          <w:sz w:val="23"/>
          <w:szCs w:val="23"/>
          <w:shd w:val="clear" w:color="auto" w:fill="FFFFFF"/>
        </w:rPr>
        <w:t> </w:t>
      </w:r>
    </w:p>
    <w:p w14:paraId="26117B7E" w14:textId="0788C97C" w:rsidR="00EE0C10" w:rsidRPr="00437607" w:rsidRDefault="00EE0C10" w:rsidP="00AC2786">
      <w:pPr>
        <w:pStyle w:val="NormalWeb"/>
        <w:numPr>
          <w:ilvl w:val="0"/>
          <w:numId w:val="12"/>
        </w:numPr>
        <w:shd w:val="clear" w:color="auto" w:fill="FFFFFF"/>
        <w:tabs>
          <w:tab w:val="left" w:pos="390"/>
        </w:tabs>
        <w:autoSpaceDE w:val="0"/>
        <w:autoSpaceDN w:val="0"/>
        <w:adjustRightInd w:val="0"/>
        <w:rPr>
          <w:rFonts w:ascii="Gill Sans MT" w:hAnsi="Gill Sans MT" w:cs="Arial"/>
        </w:rPr>
      </w:pPr>
      <w:r w:rsidRPr="00437607">
        <w:rPr>
          <w:rFonts w:ascii="Gill Sans MT" w:hAnsi="Gill Sans MT" w:cs="Arial"/>
        </w:rPr>
        <w:t>Participates in outbound calling to renew subscriptions and promote ticket sales.</w:t>
      </w:r>
    </w:p>
    <w:p w14:paraId="07BB6286" w14:textId="7999A1AB" w:rsidR="004865BF" w:rsidRPr="00E52F6F" w:rsidRDefault="004865BF" w:rsidP="00EE0C10">
      <w:pPr>
        <w:numPr>
          <w:ilvl w:val="0"/>
          <w:numId w:val="12"/>
        </w:numPr>
        <w:tabs>
          <w:tab w:val="left" w:pos="390"/>
        </w:tabs>
        <w:autoSpaceDE w:val="0"/>
        <w:autoSpaceDN w:val="0"/>
        <w:adjustRightInd w:val="0"/>
        <w:rPr>
          <w:rFonts w:ascii="Gill Sans MT" w:hAnsi="Gill Sans MT" w:cs="Arial"/>
          <w:b/>
          <w:bCs/>
          <w:color w:val="FF0000"/>
        </w:rPr>
      </w:pPr>
      <w:r w:rsidRPr="00E52F6F">
        <w:rPr>
          <w:rFonts w:ascii="Gill Sans MT" w:hAnsi="Gill Sans MT" w:cs="Arial"/>
        </w:rPr>
        <w:t>Manages inbound call</w:t>
      </w:r>
      <w:r w:rsidR="00240EE5">
        <w:rPr>
          <w:rFonts w:ascii="Gill Sans MT" w:hAnsi="Gill Sans MT" w:cs="Arial"/>
        </w:rPr>
        <w:t>s</w:t>
      </w:r>
      <w:r w:rsidRPr="00E52F6F">
        <w:rPr>
          <w:rFonts w:ascii="Gill Sans MT" w:hAnsi="Gill Sans MT" w:cs="Arial"/>
        </w:rPr>
        <w:t xml:space="preserve"> </w:t>
      </w:r>
      <w:r w:rsidR="00D6784D" w:rsidRPr="00E52F6F">
        <w:rPr>
          <w:rFonts w:ascii="Gill Sans MT" w:hAnsi="Gill Sans MT" w:cs="Arial"/>
        </w:rPr>
        <w:t xml:space="preserve">with the commitment to </w:t>
      </w:r>
      <w:r w:rsidRPr="00E52F6F">
        <w:rPr>
          <w:rFonts w:ascii="Gill Sans MT" w:hAnsi="Gill Sans MT" w:cs="Arial"/>
        </w:rPr>
        <w:t xml:space="preserve">returning calls within </w:t>
      </w:r>
      <w:r w:rsidR="001358B3" w:rsidRPr="00E52F6F">
        <w:rPr>
          <w:rFonts w:ascii="Gill Sans MT" w:hAnsi="Gill Sans MT" w:cs="Arial"/>
        </w:rPr>
        <w:t>the same business da</w:t>
      </w:r>
      <w:r w:rsidR="001358B3" w:rsidRPr="00E52F6F">
        <w:rPr>
          <w:rFonts w:ascii="Gill Sans MT" w:hAnsi="Gill Sans MT" w:cs="Arial"/>
          <w:b/>
          <w:bCs/>
        </w:rPr>
        <w:t xml:space="preserve">y. </w:t>
      </w:r>
    </w:p>
    <w:p w14:paraId="3ABF68AD" w14:textId="77777777" w:rsidR="00EE0C10" w:rsidRPr="00E52F6F" w:rsidRDefault="00EE0C10" w:rsidP="00EE0C10">
      <w:pPr>
        <w:numPr>
          <w:ilvl w:val="0"/>
          <w:numId w:val="12"/>
        </w:numPr>
        <w:tabs>
          <w:tab w:val="left" w:pos="390"/>
        </w:tabs>
        <w:autoSpaceDE w:val="0"/>
        <w:autoSpaceDN w:val="0"/>
        <w:adjustRightInd w:val="0"/>
        <w:rPr>
          <w:rFonts w:ascii="Gill Sans MT" w:hAnsi="Gill Sans MT" w:cs="Arial"/>
        </w:rPr>
      </w:pPr>
      <w:r w:rsidRPr="00E52F6F">
        <w:rPr>
          <w:rFonts w:ascii="Gill Sans MT" w:hAnsi="Gill Sans MT" w:cs="Arial"/>
        </w:rPr>
        <w:t xml:space="preserve">Develops, </w:t>
      </w:r>
      <w:r w:rsidR="004626FE" w:rsidRPr="00E52F6F">
        <w:rPr>
          <w:rFonts w:ascii="Gill Sans MT" w:hAnsi="Gill Sans MT" w:cs="Arial"/>
        </w:rPr>
        <w:t>maintains,</w:t>
      </w:r>
      <w:r w:rsidRPr="00E52F6F">
        <w:rPr>
          <w:rFonts w:ascii="Gill Sans MT" w:hAnsi="Gill Sans MT" w:cs="Arial"/>
        </w:rPr>
        <w:t xml:space="preserve"> and models a superior level of customer service for all patrons.</w:t>
      </w:r>
    </w:p>
    <w:p w14:paraId="5C1F7EF3" w14:textId="77777777" w:rsidR="00EE0C10" w:rsidRPr="00E52F6F" w:rsidRDefault="00EE0C10" w:rsidP="00EE0C10">
      <w:pPr>
        <w:pStyle w:val="Default"/>
        <w:numPr>
          <w:ilvl w:val="0"/>
          <w:numId w:val="12"/>
        </w:numPr>
        <w:rPr>
          <w:rFonts w:ascii="Gill Sans MT" w:hAnsi="Gill Sans MT" w:cs="Arial"/>
          <w:sz w:val="22"/>
          <w:szCs w:val="22"/>
        </w:rPr>
      </w:pPr>
      <w:r w:rsidRPr="00E52F6F">
        <w:rPr>
          <w:rFonts w:ascii="Gill Sans MT" w:hAnsi="Gill Sans MT" w:cs="Arial"/>
          <w:sz w:val="22"/>
          <w:szCs w:val="22"/>
        </w:rPr>
        <w:t xml:space="preserve">Utilizes leads to contact patrons to sell Texas Ballet Theater performances and subscriptions. </w:t>
      </w:r>
    </w:p>
    <w:p w14:paraId="3F5622C5" w14:textId="77777777" w:rsidR="00EE0C10" w:rsidRPr="00E52F6F" w:rsidRDefault="00EE0C10" w:rsidP="00EE0C10">
      <w:pPr>
        <w:pStyle w:val="Default"/>
        <w:numPr>
          <w:ilvl w:val="0"/>
          <w:numId w:val="12"/>
        </w:numPr>
        <w:rPr>
          <w:rFonts w:ascii="Gill Sans MT" w:hAnsi="Gill Sans MT" w:cs="Arial"/>
          <w:sz w:val="22"/>
          <w:szCs w:val="22"/>
        </w:rPr>
      </w:pPr>
      <w:r w:rsidRPr="00E52F6F">
        <w:rPr>
          <w:rFonts w:ascii="Gill Sans MT" w:hAnsi="Gill Sans MT" w:cs="Arial"/>
          <w:sz w:val="22"/>
          <w:szCs w:val="22"/>
        </w:rPr>
        <w:t xml:space="preserve">Maintains a positive and professional demeanor during all patron interactions. </w:t>
      </w:r>
    </w:p>
    <w:p w14:paraId="6680A805" w14:textId="77777777" w:rsidR="00EE0C10" w:rsidRPr="00E52F6F" w:rsidRDefault="00EE0C10" w:rsidP="00EE0C10">
      <w:pPr>
        <w:pStyle w:val="Default"/>
        <w:numPr>
          <w:ilvl w:val="0"/>
          <w:numId w:val="12"/>
        </w:numPr>
        <w:rPr>
          <w:rFonts w:ascii="Gill Sans MT" w:hAnsi="Gill Sans MT" w:cs="Arial"/>
          <w:sz w:val="22"/>
          <w:szCs w:val="22"/>
        </w:rPr>
      </w:pPr>
      <w:r w:rsidRPr="00E52F6F">
        <w:rPr>
          <w:rFonts w:ascii="Gill Sans MT" w:hAnsi="Gill Sans MT" w:cs="Arial"/>
          <w:sz w:val="22"/>
          <w:szCs w:val="22"/>
        </w:rPr>
        <w:t xml:space="preserve">Supports the daily ticketing and sales operations of the Box Office. </w:t>
      </w:r>
    </w:p>
    <w:p w14:paraId="70BABA74" w14:textId="77777777" w:rsidR="00EE0C10" w:rsidRPr="00E52F6F" w:rsidRDefault="00EE0C10" w:rsidP="00EE0C10">
      <w:pPr>
        <w:pStyle w:val="Default"/>
        <w:numPr>
          <w:ilvl w:val="0"/>
          <w:numId w:val="12"/>
        </w:numPr>
        <w:rPr>
          <w:rFonts w:ascii="Gill Sans MT" w:hAnsi="Gill Sans MT" w:cs="Arial"/>
          <w:sz w:val="22"/>
          <w:szCs w:val="22"/>
        </w:rPr>
      </w:pPr>
      <w:r w:rsidRPr="00E52F6F">
        <w:rPr>
          <w:rFonts w:ascii="Gill Sans MT" w:hAnsi="Gill Sans MT" w:cs="Arial"/>
          <w:sz w:val="22"/>
          <w:szCs w:val="22"/>
        </w:rPr>
        <w:lastRenderedPageBreak/>
        <w:t xml:space="preserve">Stays informed of all Ballet events and opportunities and “upsells” as appropriate. </w:t>
      </w:r>
    </w:p>
    <w:p w14:paraId="468FF0E5" w14:textId="77777777" w:rsidR="00EE0C10" w:rsidRPr="00E52F6F" w:rsidRDefault="00EE0C10" w:rsidP="00EE0C10">
      <w:pPr>
        <w:pStyle w:val="Default"/>
        <w:numPr>
          <w:ilvl w:val="0"/>
          <w:numId w:val="12"/>
        </w:numPr>
        <w:rPr>
          <w:rFonts w:ascii="Gill Sans MT" w:hAnsi="Gill Sans MT" w:cs="Arial"/>
          <w:sz w:val="22"/>
          <w:szCs w:val="22"/>
        </w:rPr>
      </w:pPr>
      <w:r w:rsidRPr="00E52F6F">
        <w:rPr>
          <w:rFonts w:ascii="Gill Sans MT" w:hAnsi="Gill Sans MT" w:cs="Arial"/>
          <w:sz w:val="22"/>
          <w:szCs w:val="22"/>
        </w:rPr>
        <w:t xml:space="preserve">Responds to inquiries regarding event seating, ticketing, parking, and general concerns. </w:t>
      </w:r>
    </w:p>
    <w:p w14:paraId="1B196BAB" w14:textId="77777777" w:rsidR="00EE0C10" w:rsidRPr="00E52F6F" w:rsidRDefault="00EE0C10" w:rsidP="00EE0C10">
      <w:pPr>
        <w:pStyle w:val="Default"/>
        <w:numPr>
          <w:ilvl w:val="0"/>
          <w:numId w:val="12"/>
        </w:numPr>
        <w:rPr>
          <w:rFonts w:ascii="Gill Sans MT" w:hAnsi="Gill Sans MT" w:cs="Arial"/>
          <w:sz w:val="22"/>
          <w:szCs w:val="22"/>
        </w:rPr>
      </w:pPr>
      <w:r w:rsidRPr="00E52F6F">
        <w:rPr>
          <w:rFonts w:ascii="Gill Sans MT" w:hAnsi="Gill Sans MT" w:cs="Arial"/>
          <w:sz w:val="22"/>
          <w:szCs w:val="22"/>
        </w:rPr>
        <w:t xml:space="preserve">Reserves seats, processes payments; prints and distributes tickets using Tessitura ticketing software. </w:t>
      </w:r>
    </w:p>
    <w:p w14:paraId="394436DE" w14:textId="77777777" w:rsidR="00EE0C10" w:rsidRPr="00E52F6F" w:rsidRDefault="00EE0C10" w:rsidP="00EE0C10">
      <w:pPr>
        <w:pStyle w:val="Default"/>
        <w:numPr>
          <w:ilvl w:val="0"/>
          <w:numId w:val="12"/>
        </w:numPr>
        <w:rPr>
          <w:rFonts w:ascii="Gill Sans MT" w:hAnsi="Gill Sans MT" w:cs="Arial"/>
          <w:sz w:val="22"/>
          <w:szCs w:val="22"/>
        </w:rPr>
      </w:pPr>
      <w:r w:rsidRPr="00E52F6F">
        <w:rPr>
          <w:rFonts w:ascii="Gill Sans MT" w:hAnsi="Gill Sans MT" w:cs="Arial"/>
          <w:sz w:val="22"/>
          <w:szCs w:val="22"/>
        </w:rPr>
        <w:t xml:space="preserve">Enters new patron information and updates existing information following Texas Ballet Theater policies. </w:t>
      </w:r>
    </w:p>
    <w:p w14:paraId="08F9C1E3" w14:textId="77777777" w:rsidR="00EE0C10" w:rsidRPr="00E52F6F" w:rsidRDefault="00EE0C10" w:rsidP="00EE0C10">
      <w:pPr>
        <w:pStyle w:val="Default"/>
        <w:numPr>
          <w:ilvl w:val="0"/>
          <w:numId w:val="12"/>
        </w:numPr>
        <w:rPr>
          <w:rFonts w:ascii="Gill Sans MT" w:hAnsi="Gill Sans MT" w:cs="Arial"/>
          <w:sz w:val="22"/>
          <w:szCs w:val="22"/>
        </w:rPr>
      </w:pPr>
      <w:r w:rsidRPr="00E52F6F">
        <w:rPr>
          <w:rFonts w:ascii="Gill Sans MT" w:hAnsi="Gill Sans MT" w:cs="Arial"/>
          <w:sz w:val="22"/>
          <w:szCs w:val="22"/>
        </w:rPr>
        <w:t xml:space="preserve">Assumes other duties and responsibilities as required. </w:t>
      </w:r>
    </w:p>
    <w:p w14:paraId="708FCFC5" w14:textId="77777777" w:rsidR="00EE0C10" w:rsidRPr="00E52F6F" w:rsidRDefault="00EE0C10" w:rsidP="00EE0C10">
      <w:pPr>
        <w:numPr>
          <w:ilvl w:val="0"/>
          <w:numId w:val="12"/>
        </w:numPr>
        <w:tabs>
          <w:tab w:val="left" w:pos="390"/>
        </w:tabs>
        <w:autoSpaceDE w:val="0"/>
        <w:autoSpaceDN w:val="0"/>
        <w:adjustRightInd w:val="0"/>
        <w:rPr>
          <w:rFonts w:ascii="Gill Sans MT" w:hAnsi="Gill Sans MT" w:cs="Arial"/>
        </w:rPr>
      </w:pPr>
      <w:r w:rsidRPr="00E52F6F">
        <w:rPr>
          <w:rFonts w:ascii="Gill Sans MT" w:hAnsi="Gill Sans MT" w:cs="Arial"/>
        </w:rPr>
        <w:t>Acts as an advocate for patron services throughout the organization.</w:t>
      </w:r>
    </w:p>
    <w:p w14:paraId="58229C25" w14:textId="77777777" w:rsidR="00EE0C10" w:rsidRPr="00E52F6F" w:rsidRDefault="00EE0C10" w:rsidP="00EE0C10">
      <w:pPr>
        <w:numPr>
          <w:ilvl w:val="0"/>
          <w:numId w:val="12"/>
        </w:numPr>
        <w:tabs>
          <w:tab w:val="left" w:pos="390"/>
        </w:tabs>
        <w:autoSpaceDE w:val="0"/>
        <w:autoSpaceDN w:val="0"/>
        <w:adjustRightInd w:val="0"/>
        <w:rPr>
          <w:rFonts w:ascii="Gill Sans MT" w:hAnsi="Gill Sans MT" w:cs="Arial"/>
        </w:rPr>
      </w:pPr>
      <w:r w:rsidRPr="00E52F6F">
        <w:rPr>
          <w:rFonts w:ascii="Gill Sans MT" w:hAnsi="Gill Sans MT" w:cs="Arial"/>
        </w:rPr>
        <w:t>Supports patrons with ADA needs.</w:t>
      </w:r>
    </w:p>
    <w:p w14:paraId="42CD20B7" w14:textId="77777777" w:rsidR="00EE0C10" w:rsidRPr="00E52F6F" w:rsidRDefault="00EE0C10" w:rsidP="00EE0C10">
      <w:pPr>
        <w:rPr>
          <w:rFonts w:ascii="Gill Sans MT" w:hAnsi="Gill Sans MT" w:cs="Arial"/>
          <w:color w:val="222222"/>
          <w:spacing w:val="2"/>
        </w:rPr>
      </w:pPr>
    </w:p>
    <w:p w14:paraId="526CEE30" w14:textId="77777777" w:rsidR="00EE0C10" w:rsidRPr="00E52F6F" w:rsidRDefault="00EE0C10" w:rsidP="00EE0C10">
      <w:pPr>
        <w:rPr>
          <w:rFonts w:ascii="Gill Sans MT" w:hAnsi="Gill Sans MT" w:cs="Arial"/>
          <w:color w:val="222222"/>
          <w:spacing w:val="2"/>
          <w:shd w:val="clear" w:color="auto" w:fill="FCFCFC"/>
        </w:rPr>
      </w:pPr>
    </w:p>
    <w:p w14:paraId="37FA7BE2" w14:textId="77777777" w:rsidR="00EE0C10" w:rsidRDefault="00EE0C10" w:rsidP="00EE0C10">
      <w:pPr>
        <w:rPr>
          <w:rFonts w:ascii="Gill Sans MT" w:hAnsi="Gill Sans MT" w:cs="Arial"/>
          <w:b/>
          <w:bCs/>
          <w:color w:val="222222"/>
          <w:spacing w:val="1"/>
        </w:rPr>
      </w:pPr>
      <w:r w:rsidRPr="00E52F6F">
        <w:rPr>
          <w:rFonts w:ascii="Gill Sans MT" w:hAnsi="Gill Sans MT" w:cs="Arial"/>
          <w:b/>
          <w:bCs/>
          <w:color w:val="222222"/>
          <w:spacing w:val="1"/>
        </w:rPr>
        <w:t>Education Requirements to be Qualified for the Role</w:t>
      </w:r>
    </w:p>
    <w:p w14:paraId="373E83A9" w14:textId="77777777" w:rsidR="00E52F6F" w:rsidRDefault="00E52F6F" w:rsidP="00EE0C10">
      <w:pPr>
        <w:rPr>
          <w:rFonts w:ascii="Gill Sans MT" w:hAnsi="Gill Sans MT" w:cs="Arial"/>
          <w:b/>
          <w:bCs/>
          <w:color w:val="222222"/>
          <w:spacing w:val="1"/>
        </w:rPr>
      </w:pPr>
    </w:p>
    <w:p w14:paraId="5CBAAFA1" w14:textId="25015EFA" w:rsidR="00E52F6F" w:rsidRPr="00E52F6F" w:rsidRDefault="00E52F6F" w:rsidP="00437607">
      <w:pPr>
        <w:numPr>
          <w:ilvl w:val="0"/>
          <w:numId w:val="15"/>
        </w:numPr>
        <w:autoSpaceDE w:val="0"/>
        <w:autoSpaceDN w:val="0"/>
        <w:adjustRightInd w:val="0"/>
        <w:spacing w:line="276" w:lineRule="auto"/>
        <w:contextualSpacing/>
        <w:rPr>
          <w:rFonts w:ascii="Gill Sans MT" w:hAnsi="Gill Sans MT" w:cs="Cambria"/>
        </w:rPr>
      </w:pPr>
      <w:proofErr w:type="gramStart"/>
      <w:r>
        <w:rPr>
          <w:rFonts w:ascii="Gill Sans MT" w:hAnsi="Gill Sans MT" w:cs="Cambria"/>
        </w:rPr>
        <w:t>Associate</w:t>
      </w:r>
      <w:r w:rsidR="00437607">
        <w:rPr>
          <w:rFonts w:ascii="Gill Sans MT" w:hAnsi="Gill Sans MT" w:cs="Cambria"/>
        </w:rPr>
        <w:t>s</w:t>
      </w:r>
      <w:proofErr w:type="gramEnd"/>
      <w:r>
        <w:rPr>
          <w:rFonts w:ascii="Gill Sans MT" w:hAnsi="Gill Sans MT" w:cs="Cambria"/>
        </w:rPr>
        <w:t xml:space="preserve"> degree </w:t>
      </w:r>
      <w:r w:rsidRPr="00E52F6F">
        <w:rPr>
          <w:rFonts w:ascii="Gill Sans MT" w:hAnsi="Gill Sans MT" w:cs="Cambria"/>
        </w:rPr>
        <w:t>in</w:t>
      </w:r>
      <w:r w:rsidR="00DC1EB2">
        <w:rPr>
          <w:rFonts w:ascii="Gill Sans MT" w:hAnsi="Gill Sans MT" w:cs="Cambria"/>
        </w:rPr>
        <w:t xml:space="preserve"> business, arts, arts administration o</w:t>
      </w:r>
      <w:r w:rsidRPr="00E52F6F">
        <w:rPr>
          <w:rFonts w:ascii="Gill Sans MT" w:hAnsi="Gill Sans MT" w:cs="Cambria"/>
        </w:rPr>
        <w:t xml:space="preserve">r related field is preferred, or one year of relevant experience may be substituted for each year of required education. </w:t>
      </w:r>
    </w:p>
    <w:p w14:paraId="56BF23FF" w14:textId="77777777" w:rsidR="00E52F6F" w:rsidRPr="00E52F6F" w:rsidRDefault="00E52F6F" w:rsidP="00437607">
      <w:pPr>
        <w:widowControl w:val="0"/>
        <w:numPr>
          <w:ilvl w:val="0"/>
          <w:numId w:val="15"/>
        </w:numPr>
        <w:tabs>
          <w:tab w:val="left" w:pos="821"/>
        </w:tabs>
        <w:spacing w:line="259" w:lineRule="auto"/>
        <w:ind w:right="484"/>
        <w:rPr>
          <w:rFonts w:ascii="Gill Sans MT" w:eastAsia="Segoe UI Semilight" w:hAnsi="Gill Sans MT"/>
        </w:rPr>
      </w:pPr>
      <w:r w:rsidRPr="00E52F6F">
        <w:rPr>
          <w:rFonts w:ascii="Gill Sans MT" w:eastAsia="Segoe UI Semilight" w:hAnsi="Gill Sans MT"/>
          <w:spacing w:val="-1"/>
        </w:rPr>
        <w:t>Proficiency in</w:t>
      </w:r>
      <w:r w:rsidRPr="00E52F6F">
        <w:rPr>
          <w:rFonts w:ascii="Gill Sans MT" w:eastAsia="Segoe UI Semilight" w:hAnsi="Gill Sans MT"/>
        </w:rPr>
        <w:t xml:space="preserve"> </w:t>
      </w:r>
      <w:r w:rsidRPr="00E52F6F">
        <w:rPr>
          <w:rFonts w:ascii="Gill Sans MT" w:eastAsia="Segoe UI Semilight" w:hAnsi="Gill Sans MT"/>
          <w:spacing w:val="-1"/>
        </w:rPr>
        <w:t>Microsoft</w:t>
      </w:r>
      <w:r w:rsidRPr="00E52F6F">
        <w:rPr>
          <w:rFonts w:ascii="Gill Sans MT" w:eastAsia="Segoe UI Semilight" w:hAnsi="Gill Sans MT"/>
          <w:spacing w:val="-2"/>
        </w:rPr>
        <w:t xml:space="preserve"> </w:t>
      </w:r>
      <w:r w:rsidRPr="00E52F6F">
        <w:rPr>
          <w:rFonts w:ascii="Gill Sans MT" w:eastAsia="Segoe UI Semilight" w:hAnsi="Gill Sans MT"/>
          <w:spacing w:val="-1"/>
        </w:rPr>
        <w:t>Office</w:t>
      </w:r>
      <w:r w:rsidRPr="00E52F6F">
        <w:rPr>
          <w:rFonts w:ascii="Gill Sans MT" w:eastAsia="Segoe UI Semilight" w:hAnsi="Gill Sans MT"/>
          <w:spacing w:val="-2"/>
        </w:rPr>
        <w:t xml:space="preserve"> Suite</w:t>
      </w:r>
      <w:r w:rsidRPr="00E52F6F">
        <w:rPr>
          <w:rFonts w:ascii="Gill Sans MT" w:eastAsia="Segoe UI Semilight" w:hAnsi="Gill Sans MT"/>
          <w:spacing w:val="3"/>
        </w:rPr>
        <w:t xml:space="preserve"> </w:t>
      </w:r>
      <w:r w:rsidRPr="00E52F6F">
        <w:rPr>
          <w:rFonts w:ascii="Gill Sans MT" w:eastAsia="Segoe UI Semilight" w:hAnsi="Gill Sans MT"/>
          <w:spacing w:val="-1"/>
        </w:rPr>
        <w:t>of products,</w:t>
      </w:r>
      <w:r w:rsidRPr="00E52F6F">
        <w:rPr>
          <w:rFonts w:ascii="Gill Sans MT" w:eastAsia="Segoe UI Semilight" w:hAnsi="Gill Sans MT"/>
          <w:spacing w:val="-4"/>
        </w:rPr>
        <w:t xml:space="preserve"> </w:t>
      </w:r>
      <w:r w:rsidRPr="00E52F6F">
        <w:rPr>
          <w:rFonts w:ascii="Gill Sans MT" w:eastAsia="Segoe UI Semilight" w:hAnsi="Gill Sans MT"/>
          <w:spacing w:val="-2"/>
        </w:rPr>
        <w:t>including</w:t>
      </w:r>
      <w:r w:rsidRPr="00E52F6F">
        <w:rPr>
          <w:rFonts w:ascii="Gill Sans MT" w:eastAsia="Segoe UI Semilight" w:hAnsi="Gill Sans MT"/>
          <w:spacing w:val="-1"/>
        </w:rPr>
        <w:t xml:space="preserve"> Excel,</w:t>
      </w:r>
      <w:r w:rsidRPr="00E52F6F">
        <w:rPr>
          <w:rFonts w:ascii="Gill Sans MT" w:eastAsia="Segoe UI Semilight" w:hAnsi="Gill Sans MT"/>
          <w:spacing w:val="1"/>
        </w:rPr>
        <w:t xml:space="preserve"> </w:t>
      </w:r>
      <w:r w:rsidRPr="00E52F6F">
        <w:rPr>
          <w:rFonts w:ascii="Gill Sans MT" w:eastAsia="Segoe UI Semilight" w:hAnsi="Gill Sans MT"/>
          <w:spacing w:val="-1"/>
        </w:rPr>
        <w:t>Word,</w:t>
      </w:r>
      <w:r w:rsidRPr="00E52F6F">
        <w:rPr>
          <w:rFonts w:ascii="Gill Sans MT" w:eastAsia="Segoe UI Semilight" w:hAnsi="Gill Sans MT"/>
          <w:spacing w:val="1"/>
        </w:rPr>
        <w:t xml:space="preserve"> </w:t>
      </w:r>
      <w:r w:rsidRPr="00E52F6F">
        <w:rPr>
          <w:rFonts w:ascii="Gill Sans MT" w:eastAsia="Segoe UI Semilight" w:hAnsi="Gill Sans MT"/>
          <w:spacing w:val="-1"/>
        </w:rPr>
        <w:t>PowerPoint,</w:t>
      </w:r>
      <w:r w:rsidRPr="00E52F6F">
        <w:rPr>
          <w:rFonts w:ascii="Gill Sans MT" w:eastAsia="Segoe UI Semilight" w:hAnsi="Gill Sans MT"/>
          <w:spacing w:val="1"/>
        </w:rPr>
        <w:t xml:space="preserve"> </w:t>
      </w:r>
      <w:r w:rsidRPr="00E52F6F">
        <w:rPr>
          <w:rFonts w:ascii="Gill Sans MT" w:eastAsia="Segoe UI Semilight" w:hAnsi="Gill Sans MT"/>
          <w:spacing w:val="-1"/>
        </w:rPr>
        <w:t>and</w:t>
      </w:r>
      <w:r w:rsidRPr="00E52F6F">
        <w:rPr>
          <w:rFonts w:ascii="Gill Sans MT" w:eastAsia="Segoe UI Semilight" w:hAnsi="Gill Sans MT"/>
          <w:spacing w:val="41"/>
        </w:rPr>
        <w:t xml:space="preserve"> </w:t>
      </w:r>
      <w:r w:rsidRPr="00E52F6F">
        <w:rPr>
          <w:rFonts w:ascii="Gill Sans MT" w:eastAsia="Segoe UI Semilight" w:hAnsi="Gill Sans MT"/>
          <w:spacing w:val="-1"/>
        </w:rPr>
        <w:t>Outlook</w:t>
      </w:r>
      <w:r w:rsidRPr="00E52F6F">
        <w:rPr>
          <w:rFonts w:ascii="Gill Sans MT" w:eastAsia="Segoe UI Semilight" w:hAnsi="Gill Sans MT"/>
          <w:spacing w:val="3"/>
        </w:rPr>
        <w:t xml:space="preserve"> </w:t>
      </w:r>
      <w:r w:rsidRPr="00E52F6F">
        <w:rPr>
          <w:rFonts w:ascii="Gill Sans MT" w:eastAsia="Segoe UI Semilight" w:hAnsi="Gill Sans MT"/>
          <w:spacing w:val="-1"/>
        </w:rPr>
        <w:t>is</w:t>
      </w:r>
      <w:r w:rsidRPr="00E52F6F">
        <w:rPr>
          <w:rFonts w:ascii="Gill Sans MT" w:eastAsia="Segoe UI Semilight" w:hAnsi="Gill Sans MT"/>
          <w:spacing w:val="-2"/>
        </w:rPr>
        <w:t xml:space="preserve"> </w:t>
      </w:r>
      <w:r w:rsidRPr="00E52F6F">
        <w:rPr>
          <w:rFonts w:ascii="Gill Sans MT" w:eastAsia="Segoe UI Semilight" w:hAnsi="Gill Sans MT"/>
          <w:spacing w:val="-1"/>
        </w:rPr>
        <w:t>required.</w:t>
      </w:r>
    </w:p>
    <w:p w14:paraId="224605F6" w14:textId="7A035D12" w:rsidR="00E52F6F" w:rsidRPr="00E52F6F" w:rsidRDefault="00E52F6F" w:rsidP="00437607">
      <w:pPr>
        <w:widowControl w:val="0"/>
        <w:numPr>
          <w:ilvl w:val="0"/>
          <w:numId w:val="15"/>
        </w:numPr>
        <w:tabs>
          <w:tab w:val="left" w:pos="821"/>
        </w:tabs>
        <w:spacing w:line="259" w:lineRule="auto"/>
        <w:ind w:right="484"/>
        <w:rPr>
          <w:rFonts w:ascii="Gill Sans MT" w:eastAsia="Segoe UI Semilight" w:hAnsi="Gill Sans MT"/>
        </w:rPr>
      </w:pPr>
      <w:r w:rsidRPr="00E52F6F">
        <w:rPr>
          <w:rFonts w:ascii="Gill Sans MT" w:eastAsia="Segoe UI Semilight" w:hAnsi="Gill Sans MT"/>
          <w:spacing w:val="-1"/>
        </w:rPr>
        <w:t xml:space="preserve">Previous box office, customer service and tessitura experience and/or knowledge of </w:t>
      </w:r>
      <w:r w:rsidR="00437607" w:rsidRPr="00E52F6F">
        <w:rPr>
          <w:rFonts w:ascii="Gill Sans MT" w:eastAsia="Segoe UI Semilight" w:hAnsi="Gill Sans MT"/>
          <w:spacing w:val="-1"/>
        </w:rPr>
        <w:t>computerized</w:t>
      </w:r>
      <w:r w:rsidRPr="00E52F6F">
        <w:rPr>
          <w:rFonts w:ascii="Gill Sans MT" w:eastAsia="Segoe UI Semilight" w:hAnsi="Gill Sans MT"/>
          <w:spacing w:val="-1"/>
        </w:rPr>
        <w:t xml:space="preserve"> ticketing software is preferred.  </w:t>
      </w:r>
    </w:p>
    <w:p w14:paraId="6612079B" w14:textId="77777777" w:rsidR="00E52F6F" w:rsidRPr="00E52F6F" w:rsidRDefault="00E52F6F" w:rsidP="00EE0C10">
      <w:pPr>
        <w:rPr>
          <w:rFonts w:ascii="Gill Sans MT" w:hAnsi="Gill Sans MT" w:cs="Arial"/>
          <w:b/>
          <w:bCs/>
          <w:color w:val="222222"/>
          <w:spacing w:val="1"/>
        </w:rPr>
      </w:pPr>
    </w:p>
    <w:p w14:paraId="171FAB64" w14:textId="52EFFACF" w:rsidR="00EE0C10" w:rsidRPr="00E52F6F" w:rsidRDefault="007C612D" w:rsidP="00EE0C10">
      <w:pPr>
        <w:rPr>
          <w:rFonts w:ascii="Gill Sans MT" w:hAnsi="Gill Sans MT" w:cs="Arial"/>
        </w:rPr>
      </w:pPr>
      <w:r>
        <w:rPr>
          <w:rFonts w:ascii="Gill Sans MT" w:hAnsi="Gill Sans MT" w:cs="Arial"/>
        </w:rPr>
        <w:t xml:space="preserve">Please submit resume and </w:t>
      </w:r>
      <w:r w:rsidR="004B2A3E">
        <w:rPr>
          <w:rFonts w:ascii="Gill Sans MT" w:hAnsi="Gill Sans MT" w:cs="Arial"/>
        </w:rPr>
        <w:t>c</w:t>
      </w:r>
      <w:r>
        <w:rPr>
          <w:rFonts w:ascii="Gill Sans MT" w:hAnsi="Gill Sans MT" w:cs="Arial"/>
        </w:rPr>
        <w:t xml:space="preserve">over letter to </w:t>
      </w:r>
      <w:hyperlink r:id="rId8" w:history="1">
        <w:r w:rsidRPr="00326B49">
          <w:rPr>
            <w:rStyle w:val="Hyperlink"/>
            <w:rFonts w:ascii="Gill Sans MT" w:hAnsi="Gill Sans MT" w:cs="Arial"/>
          </w:rPr>
          <w:t>Humanresources@texasballet.org</w:t>
        </w:r>
      </w:hyperlink>
      <w:r>
        <w:rPr>
          <w:rFonts w:ascii="Gill Sans MT" w:hAnsi="Gill Sans MT" w:cs="Arial"/>
        </w:rPr>
        <w:t xml:space="preserve"> </w:t>
      </w:r>
    </w:p>
    <w:sectPr w:rsidR="00EE0C10" w:rsidRPr="00E52F6F" w:rsidSect="001B29EC">
      <w:headerReference w:type="default" r:id="rId9"/>
      <w:footerReference w:type="default" r:id="rId10"/>
      <w:type w:val="continuous"/>
      <w:pgSz w:w="12240" w:h="15840"/>
      <w:pgMar w:top="1440" w:right="1080" w:bottom="990" w:left="1080" w:header="720" w:footer="4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819F" w14:textId="77777777" w:rsidR="00C163E1" w:rsidRDefault="00C163E1">
      <w:r>
        <w:separator/>
      </w:r>
    </w:p>
  </w:endnote>
  <w:endnote w:type="continuationSeparator" w:id="0">
    <w:p w14:paraId="3D683B59" w14:textId="77777777" w:rsidR="00C163E1" w:rsidRDefault="00C1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6CA9" w14:textId="77777777" w:rsidR="00A22E6A" w:rsidRDefault="00A22E6A" w:rsidP="00426779">
    <w:pPr>
      <w:jc w:val="center"/>
      <w:rPr>
        <w:rFonts w:ascii="Gill Sans MT" w:hAnsi="Gill Sans MT"/>
        <w:color w:val="000000" w:themeColor="text1"/>
        <w:sz w:val="15"/>
        <w:szCs w:val="15"/>
        <w:shd w:val="clear" w:color="auto" w:fill="FFFFFF"/>
      </w:rPr>
    </w:pPr>
  </w:p>
  <w:p w14:paraId="51646F74" w14:textId="77777777" w:rsidR="00187D1B" w:rsidRPr="00A22E6A" w:rsidRDefault="00A22E6A" w:rsidP="00426779">
    <w:pPr>
      <w:jc w:val="center"/>
      <w:rPr>
        <w:rFonts w:ascii="Gill Sans MT" w:hAnsi="Gill Sans MT"/>
        <w:sz w:val="15"/>
        <w:szCs w:val="15"/>
      </w:rPr>
    </w:pPr>
    <w:r>
      <w:rPr>
        <w:rFonts w:ascii="Gill Sans MT" w:hAnsi="Gill Sans MT"/>
        <w:sz w:val="15"/>
        <w:szCs w:val="15"/>
        <w:shd w:val="clear" w:color="auto" w:fill="FFFFFF"/>
      </w:rPr>
      <w:t>1</w:t>
    </w:r>
    <w:r w:rsidR="00187D1B" w:rsidRPr="00A22E6A">
      <w:rPr>
        <w:rFonts w:ascii="Gill Sans MT" w:hAnsi="Gill Sans MT"/>
        <w:sz w:val="15"/>
        <w:szCs w:val="15"/>
        <w:shd w:val="clear" w:color="auto" w:fill="FFFFFF"/>
      </w:rPr>
      <w:t xml:space="preserve">540 Mall Circle Fort Worth, TX 76116 </w:t>
    </w:r>
    <w:r w:rsidR="00C45738" w:rsidRPr="00A22E6A">
      <w:rPr>
        <w:rFonts w:ascii="Gill Sans MT" w:hAnsi="Gill Sans MT"/>
        <w:sz w:val="15"/>
        <w:szCs w:val="15"/>
        <w:shd w:val="clear" w:color="auto" w:fill="FFFFFF"/>
      </w:rPr>
      <w:t xml:space="preserve">| </w:t>
    </w:r>
    <w:r w:rsidR="00187D1B" w:rsidRPr="00A22E6A">
      <w:rPr>
        <w:rFonts w:ascii="Gill Sans MT" w:hAnsi="Gill Sans MT"/>
        <w:sz w:val="15"/>
        <w:szCs w:val="15"/>
      </w:rPr>
      <w:t>8401 North Central Expressw</w:t>
    </w:r>
    <w:r w:rsidR="00C45738" w:rsidRPr="00A22E6A">
      <w:rPr>
        <w:rFonts w:ascii="Gill Sans MT" w:hAnsi="Gill Sans MT"/>
        <w:sz w:val="15"/>
        <w:szCs w:val="15"/>
      </w:rPr>
      <w:t>ay, Suite 910, Dallas, TX 75225</w:t>
    </w:r>
  </w:p>
  <w:p w14:paraId="151489BD" w14:textId="77777777" w:rsidR="00187D1B" w:rsidRPr="00A22E6A" w:rsidRDefault="00187D1B" w:rsidP="00426779">
    <w:pPr>
      <w:jc w:val="center"/>
      <w:rPr>
        <w:rFonts w:ascii="Gill Sans MT" w:hAnsi="Gill Sans MT"/>
        <w:i/>
        <w:sz w:val="15"/>
        <w:szCs w:val="15"/>
      </w:rPr>
    </w:pPr>
    <w:r w:rsidRPr="00A22E6A">
      <w:rPr>
        <w:rFonts w:ascii="Gill Sans MT" w:hAnsi="Gill Sans MT"/>
        <w:sz w:val="15"/>
        <w:szCs w:val="15"/>
      </w:rPr>
      <w:t>TEXASBALLETTHEATER.ORG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04EC" w14:textId="77777777" w:rsidR="00C163E1" w:rsidRDefault="00C163E1">
      <w:r>
        <w:separator/>
      </w:r>
    </w:p>
  </w:footnote>
  <w:footnote w:type="continuationSeparator" w:id="0">
    <w:p w14:paraId="4811D2A9" w14:textId="77777777" w:rsidR="00C163E1" w:rsidRDefault="00C16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5BD7" w14:textId="77777777" w:rsidR="00591F46" w:rsidRDefault="00000000" w:rsidP="00746EDE">
    <w:pPr>
      <w:pStyle w:val="Header"/>
      <w:jc w:val="center"/>
    </w:pPr>
    <w:sdt>
      <w:sdtPr>
        <w:id w:val="768121676"/>
        <w:docPartObj>
          <w:docPartGallery w:val="Watermarks"/>
          <w:docPartUnique/>
        </w:docPartObj>
      </w:sdtPr>
      <w:sdtContent/>
    </w:sdt>
    <w:r w:rsidR="001E54EA">
      <w:rPr>
        <w:noProof/>
      </w:rPr>
      <w:drawing>
        <wp:inline distT="0" distB="0" distL="0" distR="0" wp14:anchorId="054B3050" wp14:editId="308922F0">
          <wp:extent cx="4100051" cy="457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rizontal with icon-gray-CMYK.jpg"/>
                  <pic:cNvPicPr/>
                </pic:nvPicPr>
                <pic:blipFill>
                  <a:blip r:embed="rId1">
                    <a:extLst>
                      <a:ext uri="{28A0092B-C50C-407E-A947-70E740481C1C}">
                        <a14:useLocalDpi xmlns:a14="http://schemas.microsoft.com/office/drawing/2010/main" val="0"/>
                      </a:ext>
                    </a:extLst>
                  </a:blip>
                  <a:stretch>
                    <a:fillRect/>
                  </a:stretch>
                </pic:blipFill>
                <pic:spPr>
                  <a:xfrm>
                    <a:off x="0" y="0"/>
                    <a:ext cx="4100051" cy="457200"/>
                  </a:xfrm>
                  <a:prstGeom prst="rect">
                    <a:avLst/>
                  </a:prstGeom>
                </pic:spPr>
              </pic:pic>
            </a:graphicData>
          </a:graphic>
        </wp:inline>
      </w:drawing>
    </w:r>
  </w:p>
  <w:p w14:paraId="0AD1F6DF" w14:textId="77777777" w:rsidR="00591F46" w:rsidRPr="00C45738" w:rsidRDefault="00591F46" w:rsidP="00CA2AF3">
    <w:pPr>
      <w:pStyle w:val="Header"/>
      <w:jc w:val="cent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53E"/>
    <w:multiLevelType w:val="hybridMultilevel"/>
    <w:tmpl w:val="6E46DE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96791"/>
    <w:multiLevelType w:val="hybridMultilevel"/>
    <w:tmpl w:val="E8C09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A4A0B"/>
    <w:multiLevelType w:val="hybridMultilevel"/>
    <w:tmpl w:val="90F2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7065A"/>
    <w:multiLevelType w:val="multilevel"/>
    <w:tmpl w:val="AB92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6566C"/>
    <w:multiLevelType w:val="hybridMultilevel"/>
    <w:tmpl w:val="5A362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27AE1"/>
    <w:multiLevelType w:val="hybridMultilevel"/>
    <w:tmpl w:val="9CF6F5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01D4C"/>
    <w:multiLevelType w:val="hybridMultilevel"/>
    <w:tmpl w:val="54140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A56E8"/>
    <w:multiLevelType w:val="multilevel"/>
    <w:tmpl w:val="A1FE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EF66D5"/>
    <w:multiLevelType w:val="hybridMultilevel"/>
    <w:tmpl w:val="AE72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C013C"/>
    <w:multiLevelType w:val="hybridMultilevel"/>
    <w:tmpl w:val="ED322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F1551"/>
    <w:multiLevelType w:val="hybridMultilevel"/>
    <w:tmpl w:val="D8B0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9032C"/>
    <w:multiLevelType w:val="hybridMultilevel"/>
    <w:tmpl w:val="4D529CCE"/>
    <w:lvl w:ilvl="0" w:tplc="32DA50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E642D4"/>
    <w:multiLevelType w:val="hybridMultilevel"/>
    <w:tmpl w:val="2814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FF0867"/>
    <w:multiLevelType w:val="hybridMultilevel"/>
    <w:tmpl w:val="0E5E89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40888"/>
    <w:multiLevelType w:val="hybridMultilevel"/>
    <w:tmpl w:val="025A7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A235E5"/>
    <w:multiLevelType w:val="hybridMultilevel"/>
    <w:tmpl w:val="B4BC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02722">
    <w:abstractNumId w:val="2"/>
  </w:num>
  <w:num w:numId="2" w16cid:durableId="2128618122">
    <w:abstractNumId w:val="5"/>
  </w:num>
  <w:num w:numId="3" w16cid:durableId="1097673582">
    <w:abstractNumId w:val="14"/>
  </w:num>
  <w:num w:numId="4" w16cid:durableId="726883679">
    <w:abstractNumId w:val="0"/>
  </w:num>
  <w:num w:numId="5" w16cid:durableId="1072237457">
    <w:abstractNumId w:val="9"/>
  </w:num>
  <w:num w:numId="6" w16cid:durableId="1035229207">
    <w:abstractNumId w:val="13"/>
  </w:num>
  <w:num w:numId="7" w16cid:durableId="1164394237">
    <w:abstractNumId w:val="1"/>
  </w:num>
  <w:num w:numId="8" w16cid:durableId="1640107143">
    <w:abstractNumId w:val="4"/>
  </w:num>
  <w:num w:numId="9" w16cid:durableId="1852721196">
    <w:abstractNumId w:val="6"/>
  </w:num>
  <w:num w:numId="10" w16cid:durableId="1429737204">
    <w:abstractNumId w:val="15"/>
  </w:num>
  <w:num w:numId="11" w16cid:durableId="1325549121">
    <w:abstractNumId w:val="10"/>
  </w:num>
  <w:num w:numId="12" w16cid:durableId="1780487692">
    <w:abstractNumId w:val="11"/>
  </w:num>
  <w:num w:numId="13" w16cid:durableId="1931769297">
    <w:abstractNumId w:val="3"/>
  </w:num>
  <w:num w:numId="14" w16cid:durableId="337201203">
    <w:abstractNumId w:val="7"/>
  </w:num>
  <w:num w:numId="15" w16cid:durableId="436680061">
    <w:abstractNumId w:val="12"/>
  </w:num>
  <w:num w:numId="16" w16cid:durableId="1997759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246"/>
    <w:rsid w:val="00016EE4"/>
    <w:rsid w:val="00065BD9"/>
    <w:rsid w:val="00083927"/>
    <w:rsid w:val="0009269C"/>
    <w:rsid w:val="000930D6"/>
    <w:rsid w:val="000978EB"/>
    <w:rsid w:val="001358B3"/>
    <w:rsid w:val="0014110B"/>
    <w:rsid w:val="00187D1B"/>
    <w:rsid w:val="001A4542"/>
    <w:rsid w:val="001B29EC"/>
    <w:rsid w:val="001E54EA"/>
    <w:rsid w:val="001F6780"/>
    <w:rsid w:val="0020069E"/>
    <w:rsid w:val="00216B18"/>
    <w:rsid w:val="00240EE5"/>
    <w:rsid w:val="002432D1"/>
    <w:rsid w:val="00271702"/>
    <w:rsid w:val="002E186A"/>
    <w:rsid w:val="002F12B3"/>
    <w:rsid w:val="00355842"/>
    <w:rsid w:val="00363207"/>
    <w:rsid w:val="003C543A"/>
    <w:rsid w:val="003F0A37"/>
    <w:rsid w:val="00400246"/>
    <w:rsid w:val="00402598"/>
    <w:rsid w:val="00426779"/>
    <w:rsid w:val="00437607"/>
    <w:rsid w:val="004626FE"/>
    <w:rsid w:val="00463343"/>
    <w:rsid w:val="004865BF"/>
    <w:rsid w:val="004B2A3E"/>
    <w:rsid w:val="005303BD"/>
    <w:rsid w:val="005444B8"/>
    <w:rsid w:val="00577220"/>
    <w:rsid w:val="00591F46"/>
    <w:rsid w:val="005C0ECB"/>
    <w:rsid w:val="005C1485"/>
    <w:rsid w:val="005D0BB4"/>
    <w:rsid w:val="00620FD5"/>
    <w:rsid w:val="00625E03"/>
    <w:rsid w:val="006451A1"/>
    <w:rsid w:val="006514EC"/>
    <w:rsid w:val="00681481"/>
    <w:rsid w:val="007233F4"/>
    <w:rsid w:val="00746EDE"/>
    <w:rsid w:val="007521D7"/>
    <w:rsid w:val="00756F79"/>
    <w:rsid w:val="0076262F"/>
    <w:rsid w:val="007C612D"/>
    <w:rsid w:val="007F2120"/>
    <w:rsid w:val="00851F6B"/>
    <w:rsid w:val="0085506A"/>
    <w:rsid w:val="00857C66"/>
    <w:rsid w:val="008C4097"/>
    <w:rsid w:val="008F4EA6"/>
    <w:rsid w:val="00930271"/>
    <w:rsid w:val="00964072"/>
    <w:rsid w:val="00991511"/>
    <w:rsid w:val="009B4044"/>
    <w:rsid w:val="009F5512"/>
    <w:rsid w:val="00A01723"/>
    <w:rsid w:val="00A22E6A"/>
    <w:rsid w:val="00A37D3F"/>
    <w:rsid w:val="00A57F88"/>
    <w:rsid w:val="00B573CA"/>
    <w:rsid w:val="00B71DB0"/>
    <w:rsid w:val="00B75D60"/>
    <w:rsid w:val="00BB3F08"/>
    <w:rsid w:val="00BC2400"/>
    <w:rsid w:val="00BC727C"/>
    <w:rsid w:val="00BE10A7"/>
    <w:rsid w:val="00C01D94"/>
    <w:rsid w:val="00C163E1"/>
    <w:rsid w:val="00C2046A"/>
    <w:rsid w:val="00C45738"/>
    <w:rsid w:val="00C6096C"/>
    <w:rsid w:val="00C611DD"/>
    <w:rsid w:val="00CF4046"/>
    <w:rsid w:val="00CF5C6B"/>
    <w:rsid w:val="00D234D2"/>
    <w:rsid w:val="00D6784D"/>
    <w:rsid w:val="00D92940"/>
    <w:rsid w:val="00DC1EB2"/>
    <w:rsid w:val="00E42677"/>
    <w:rsid w:val="00E52F6F"/>
    <w:rsid w:val="00EE0C10"/>
    <w:rsid w:val="00F23276"/>
    <w:rsid w:val="00F32ED0"/>
    <w:rsid w:val="00F516B3"/>
    <w:rsid w:val="00F63A4D"/>
    <w:rsid w:val="00F8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837B9"/>
  <w15:chartTrackingRefBased/>
  <w15:docId w15:val="{A6B3B7A6-E254-44B6-A1B2-DD415A3D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1D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246"/>
    <w:pPr>
      <w:tabs>
        <w:tab w:val="center" w:pos="4680"/>
        <w:tab w:val="right" w:pos="9360"/>
      </w:tabs>
    </w:pPr>
  </w:style>
  <w:style w:type="character" w:customStyle="1" w:styleId="HeaderChar">
    <w:name w:val="Header Char"/>
    <w:basedOn w:val="DefaultParagraphFont"/>
    <w:link w:val="Header"/>
    <w:uiPriority w:val="99"/>
    <w:rsid w:val="00400246"/>
  </w:style>
  <w:style w:type="paragraph" w:styleId="Footer">
    <w:name w:val="footer"/>
    <w:basedOn w:val="Normal"/>
    <w:link w:val="FooterChar"/>
    <w:uiPriority w:val="99"/>
    <w:unhideWhenUsed/>
    <w:rsid w:val="00400246"/>
    <w:pPr>
      <w:tabs>
        <w:tab w:val="center" w:pos="4680"/>
        <w:tab w:val="right" w:pos="9360"/>
      </w:tabs>
    </w:pPr>
  </w:style>
  <w:style w:type="character" w:customStyle="1" w:styleId="FooterChar">
    <w:name w:val="Footer Char"/>
    <w:basedOn w:val="DefaultParagraphFont"/>
    <w:link w:val="Footer"/>
    <w:uiPriority w:val="99"/>
    <w:rsid w:val="00400246"/>
  </w:style>
  <w:style w:type="table" w:styleId="TableGrid">
    <w:name w:val="Table Grid"/>
    <w:basedOn w:val="TableNormal"/>
    <w:uiPriority w:val="59"/>
    <w:rsid w:val="00400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0246"/>
    <w:pPr>
      <w:ind w:left="720"/>
      <w:contextualSpacing/>
    </w:pPr>
  </w:style>
  <w:style w:type="paragraph" w:styleId="NormalWeb">
    <w:name w:val="Normal (Web)"/>
    <w:basedOn w:val="Normal"/>
    <w:uiPriority w:val="99"/>
    <w:unhideWhenUsed/>
    <w:rsid w:val="00400246"/>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930271"/>
    <w:rPr>
      <w:color w:val="0563C1" w:themeColor="hyperlink"/>
      <w:u w:val="single"/>
    </w:rPr>
  </w:style>
  <w:style w:type="character" w:styleId="CommentReference">
    <w:name w:val="annotation reference"/>
    <w:basedOn w:val="DefaultParagraphFont"/>
    <w:uiPriority w:val="99"/>
    <w:semiHidden/>
    <w:unhideWhenUsed/>
    <w:rsid w:val="00F516B3"/>
    <w:rPr>
      <w:sz w:val="16"/>
      <w:szCs w:val="16"/>
    </w:rPr>
  </w:style>
  <w:style w:type="paragraph" w:styleId="CommentText">
    <w:name w:val="annotation text"/>
    <w:basedOn w:val="Normal"/>
    <w:link w:val="CommentTextChar"/>
    <w:uiPriority w:val="99"/>
    <w:semiHidden/>
    <w:unhideWhenUsed/>
    <w:rsid w:val="00F516B3"/>
    <w:rPr>
      <w:sz w:val="20"/>
      <w:szCs w:val="20"/>
    </w:rPr>
  </w:style>
  <w:style w:type="character" w:customStyle="1" w:styleId="CommentTextChar">
    <w:name w:val="Comment Text Char"/>
    <w:basedOn w:val="DefaultParagraphFont"/>
    <w:link w:val="CommentText"/>
    <w:uiPriority w:val="99"/>
    <w:semiHidden/>
    <w:rsid w:val="00F516B3"/>
    <w:rPr>
      <w:sz w:val="20"/>
      <w:szCs w:val="20"/>
    </w:rPr>
  </w:style>
  <w:style w:type="paragraph" w:styleId="CommentSubject">
    <w:name w:val="annotation subject"/>
    <w:basedOn w:val="CommentText"/>
    <w:next w:val="CommentText"/>
    <w:link w:val="CommentSubjectChar"/>
    <w:uiPriority w:val="99"/>
    <w:semiHidden/>
    <w:unhideWhenUsed/>
    <w:rsid w:val="00F516B3"/>
    <w:rPr>
      <w:b/>
      <w:bCs/>
    </w:rPr>
  </w:style>
  <w:style w:type="character" w:customStyle="1" w:styleId="CommentSubjectChar">
    <w:name w:val="Comment Subject Char"/>
    <w:basedOn w:val="CommentTextChar"/>
    <w:link w:val="CommentSubject"/>
    <w:uiPriority w:val="99"/>
    <w:semiHidden/>
    <w:rsid w:val="00F516B3"/>
    <w:rPr>
      <w:b/>
      <w:bCs/>
      <w:sz w:val="20"/>
      <w:szCs w:val="20"/>
    </w:rPr>
  </w:style>
  <w:style w:type="paragraph" w:styleId="BalloonText">
    <w:name w:val="Balloon Text"/>
    <w:basedOn w:val="Normal"/>
    <w:link w:val="BalloonTextChar"/>
    <w:uiPriority w:val="99"/>
    <w:semiHidden/>
    <w:unhideWhenUsed/>
    <w:rsid w:val="00F51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6B3"/>
    <w:rPr>
      <w:rFonts w:ascii="Segoe UI" w:hAnsi="Segoe UI" w:cs="Segoe UI"/>
      <w:sz w:val="18"/>
      <w:szCs w:val="18"/>
    </w:rPr>
  </w:style>
  <w:style w:type="paragraph" w:customStyle="1" w:styleId="Default">
    <w:name w:val="Default"/>
    <w:rsid w:val="00EE0C10"/>
    <w:pPr>
      <w:autoSpaceDE w:val="0"/>
      <w:autoSpaceDN w:val="0"/>
      <w:adjustRightInd w:val="0"/>
      <w:spacing w:after="0" w:line="240" w:lineRule="auto"/>
    </w:pPr>
    <w:rPr>
      <w:rFonts w:ascii="Calibri" w:eastAsia="Times New Roman" w:hAnsi="Calibri" w:cs="Calibri"/>
      <w:color w:val="000000"/>
      <w:sz w:val="24"/>
      <w:szCs w:val="24"/>
    </w:rPr>
  </w:style>
  <w:style w:type="character" w:styleId="UnresolvedMention">
    <w:name w:val="Unresolved Mention"/>
    <w:basedOn w:val="DefaultParagraphFont"/>
    <w:uiPriority w:val="99"/>
    <w:semiHidden/>
    <w:unhideWhenUsed/>
    <w:rsid w:val="007C6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21683">
      <w:bodyDiv w:val="1"/>
      <w:marLeft w:val="0"/>
      <w:marRight w:val="0"/>
      <w:marTop w:val="0"/>
      <w:marBottom w:val="0"/>
      <w:divBdr>
        <w:top w:val="none" w:sz="0" w:space="0" w:color="auto"/>
        <w:left w:val="none" w:sz="0" w:space="0" w:color="auto"/>
        <w:bottom w:val="none" w:sz="0" w:space="0" w:color="auto"/>
        <w:right w:val="none" w:sz="0" w:space="0" w:color="auto"/>
      </w:divBdr>
    </w:div>
    <w:div w:id="1099644580">
      <w:bodyDiv w:val="1"/>
      <w:marLeft w:val="0"/>
      <w:marRight w:val="0"/>
      <w:marTop w:val="0"/>
      <w:marBottom w:val="0"/>
      <w:divBdr>
        <w:top w:val="none" w:sz="0" w:space="0" w:color="auto"/>
        <w:left w:val="none" w:sz="0" w:space="0" w:color="auto"/>
        <w:bottom w:val="none" w:sz="0" w:space="0" w:color="auto"/>
        <w:right w:val="none" w:sz="0" w:space="0" w:color="auto"/>
      </w:divBdr>
    </w:div>
    <w:div w:id="11918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texasball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00D79-930B-46EE-8F10-975FB22D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1060</Words>
  <Characters>5205</Characters>
  <Application>Microsoft Office Word</Application>
  <DocSecurity>0</DocSecurity>
  <Lines>113</Lines>
  <Paragraphs>38</Paragraphs>
  <ScaleCrop>false</ScaleCrop>
  <HeadingPairs>
    <vt:vector size="2" baseType="variant">
      <vt:variant>
        <vt:lpstr>Title</vt:lpstr>
      </vt:variant>
      <vt:variant>
        <vt:i4>1</vt:i4>
      </vt:variant>
    </vt:vector>
  </HeadingPairs>
  <TitlesOfParts>
    <vt:vector size="1" baseType="lpstr">
      <vt:lpstr/>
    </vt:vector>
  </TitlesOfParts>
  <Company>Texas Ballet Theater</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Hardman</dc:creator>
  <cp:keywords/>
  <dc:description/>
  <cp:lastModifiedBy>Human Resources</cp:lastModifiedBy>
  <cp:revision>4</cp:revision>
  <cp:lastPrinted>2023-09-12T19:13:00Z</cp:lastPrinted>
  <dcterms:created xsi:type="dcterms:W3CDTF">2023-09-12T16:12:00Z</dcterms:created>
  <dcterms:modified xsi:type="dcterms:W3CDTF">2023-09-12T20:01:00Z</dcterms:modified>
</cp:coreProperties>
</file>